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Daryn Schvimmer</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Babst</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Honors Capstone</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April 2024</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 Remember That: How Interactive Fiction Can Generate Empathy</w:t>
      </w:r>
    </w:p>
    <w:p w:rsidR="00000000" w:rsidDel="00000000" w:rsidP="00000000" w:rsidRDefault="00000000" w:rsidRPr="00000000" w14:paraId="00000006">
      <w:pPr>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Importance of Empathy</w:t>
      </w:r>
    </w:p>
    <w:p w:rsidR="00000000" w:rsidDel="00000000" w:rsidP="00000000" w:rsidRDefault="00000000" w:rsidRPr="00000000" w14:paraId="0000000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his article “Empathy with Non-Player Characters? An Empirical Approach to the Foundations of Human/Nonhuman Relationships”, Jonathan Harth references an experiment in which participants were told to play an RPG adventure game with NPC focus in mind. He includes a quote from one of the players, in which they were “immersed” in the game for a few hours. The interviewer asked the player, a man named James, if he sees the characters as beings with greater agency/humanity than he had when he first started, once he’d been with the characters for a few hours.. James responded that he did view them differently, with a greater attachment than when he started the game, and that “...[he] would have a stronger feeling[s] of empathy for them…” (13) than when he started.</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idea of empathy is important. Empathy is a crucial emotion that can motivate people to reach out to others in need, to stand up for the right thing. Empathy is an emotion that can be strengthened, cultivated and transferred. Empathy for fictional characters, in fictional scenarios, can be cultivated, then transferred to real life situations. This Capstone will discuss empathy and how the ever-growing field of interactive, choice-based narratives as a viable pathway into teaching and developing empathy. </w:t>
      </w:r>
    </w:p>
    <w:p w:rsidR="00000000" w:rsidDel="00000000" w:rsidP="00000000" w:rsidRDefault="00000000" w:rsidRPr="00000000" w14:paraId="0000000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Empathy: What is it? </w:t>
      </w:r>
    </w:p>
    <w:p w:rsidR="00000000" w:rsidDel="00000000" w:rsidP="00000000" w:rsidRDefault="00000000" w:rsidRPr="00000000" w14:paraId="0000000A">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ab/>
        <w:t xml:space="preserve">The American Psychological Association (APA) Dictionary defines empathy as “</w:t>
      </w:r>
      <w:r w:rsidDel="00000000" w:rsidR="00000000" w:rsidRPr="00000000">
        <w:rPr>
          <w:rFonts w:ascii="Times New Roman" w:cs="Times New Roman" w:eastAsia="Times New Roman" w:hAnsi="Times New Roman"/>
          <w:sz w:val="24"/>
          <w:szCs w:val="24"/>
          <w:highlight w:val="white"/>
          <w:rtl w:val="0"/>
        </w:rPr>
        <w:t xml:space="preserve">understanding a person from his or her frame of reference rather than one’s own, or vicariously experiencing that person’s feelings, perceptions, and thoughts.”</w:t>
      </w:r>
      <w:r w:rsidDel="00000000" w:rsidR="00000000" w:rsidRPr="00000000">
        <w:rPr>
          <w:rFonts w:ascii="Times New Roman" w:cs="Times New Roman" w:eastAsia="Times New Roman" w:hAnsi="Times New Roman"/>
          <w:sz w:val="24"/>
          <w:szCs w:val="24"/>
          <w:highlight w:val="white"/>
          <w:vertAlign w:val="superscript"/>
        </w:rPr>
        <w:footnoteReference w:customMarkFollows="0" w:id="1"/>
      </w:r>
      <w:r w:rsidDel="00000000" w:rsidR="00000000" w:rsidRPr="00000000">
        <w:rPr>
          <w:rFonts w:ascii="Times New Roman" w:cs="Times New Roman" w:eastAsia="Times New Roman" w:hAnsi="Times New Roman"/>
          <w:sz w:val="24"/>
          <w:szCs w:val="24"/>
          <w:highlight w:val="white"/>
          <w:rtl w:val="0"/>
        </w:rPr>
        <w:t xml:space="preserve"> It’s this framework that I can use to state that empathy itself is contingent on taking the perspective of others. </w:t>
      </w:r>
    </w:p>
    <w:p w:rsidR="00000000" w:rsidDel="00000000" w:rsidP="00000000" w:rsidRDefault="00000000" w:rsidRPr="00000000" w14:paraId="0000000B">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The APA’s definition also goes on to entail that empathy “does not, of itself, entail motivation to be of assistance, although it may turn into </w:t>
      </w:r>
      <w:hyperlink r:id="rId7">
        <w:r w:rsidDel="00000000" w:rsidR="00000000" w:rsidRPr="00000000">
          <w:rPr>
            <w:rFonts w:ascii="Times New Roman" w:cs="Times New Roman" w:eastAsia="Times New Roman" w:hAnsi="Times New Roman"/>
            <w:sz w:val="24"/>
            <w:szCs w:val="24"/>
            <w:highlight w:val="white"/>
            <w:rtl w:val="0"/>
          </w:rPr>
          <w:t xml:space="preserve">sympathy</w:t>
        </w:r>
      </w:hyperlink>
      <w:r w:rsidDel="00000000" w:rsidR="00000000" w:rsidRPr="00000000">
        <w:rPr>
          <w:rFonts w:ascii="Times New Roman" w:cs="Times New Roman" w:eastAsia="Times New Roman" w:hAnsi="Times New Roman"/>
          <w:sz w:val="24"/>
          <w:szCs w:val="24"/>
          <w:highlight w:val="white"/>
          <w:rtl w:val="0"/>
        </w:rPr>
        <w:t xml:space="preserve"> or personal distress, which may result in action.”</w:t>
      </w:r>
      <w:r w:rsidDel="00000000" w:rsidR="00000000" w:rsidRPr="00000000">
        <w:rPr>
          <w:rFonts w:ascii="Times New Roman" w:cs="Times New Roman" w:eastAsia="Times New Roman" w:hAnsi="Times New Roman"/>
          <w:sz w:val="24"/>
          <w:szCs w:val="24"/>
          <w:highlight w:val="white"/>
          <w:vertAlign w:val="superscript"/>
        </w:rPr>
        <w:footnoteReference w:customMarkFollows="0" w:id="2"/>
      </w:r>
      <w:r w:rsidDel="00000000" w:rsidR="00000000" w:rsidRPr="00000000">
        <w:rPr>
          <w:rFonts w:ascii="Times New Roman" w:cs="Times New Roman" w:eastAsia="Times New Roman" w:hAnsi="Times New Roman"/>
          <w:sz w:val="24"/>
          <w:szCs w:val="24"/>
          <w:highlight w:val="white"/>
          <w:rtl w:val="0"/>
        </w:rPr>
        <w:t xml:space="preserve"> At the very least, empathy can jumpstart the necessary emotions like sympathy or distress that can make people want to take action to alleviate those feelings in themselves. This </w:t>
      </w:r>
      <w:r w:rsidDel="00000000" w:rsidR="00000000" w:rsidRPr="00000000">
        <w:rPr>
          <w:rFonts w:ascii="Times New Roman" w:cs="Times New Roman" w:eastAsia="Times New Roman" w:hAnsi="Times New Roman"/>
          <w:sz w:val="24"/>
          <w:szCs w:val="24"/>
          <w:highlight w:val="white"/>
          <w:rtl w:val="0"/>
        </w:rPr>
        <w:t xml:space="preserve">is going to be a crucial part of the later arguments on how empathy can and should be curated through fictional media. </w:t>
      </w: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Where Empathy Wanes</w:t>
      </w:r>
    </w:p>
    <w:p w:rsidR="00000000" w:rsidDel="00000000" w:rsidP="00000000" w:rsidRDefault="00000000" w:rsidRPr="00000000" w14:paraId="0000000D">
      <w:pPr>
        <w:spacing w:line="480" w:lineRule="auto"/>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Empathy can wane in certain situations, situations where it should be present in abundance. The Collapse of Compassion, a term coined by Daryl Cameron and Keith B Payne in the article </w:t>
      </w:r>
      <w:r w:rsidDel="00000000" w:rsidR="00000000" w:rsidRPr="00000000">
        <w:rPr>
          <w:rFonts w:ascii="Times New Roman" w:cs="Times New Roman" w:eastAsia="Times New Roman" w:hAnsi="Times New Roman"/>
          <w:color w:val="212121"/>
          <w:sz w:val="24"/>
          <w:szCs w:val="24"/>
          <w:highlight w:val="white"/>
          <w:rtl w:val="0"/>
        </w:rPr>
        <w:t xml:space="preserve">“Escaping A</w:t>
      </w:r>
      <w:r w:rsidDel="00000000" w:rsidR="00000000" w:rsidRPr="00000000">
        <w:rPr>
          <w:rFonts w:ascii="Times New Roman" w:cs="Times New Roman" w:eastAsia="Times New Roman" w:hAnsi="Times New Roman"/>
          <w:color w:val="212121"/>
          <w:sz w:val="24"/>
          <w:szCs w:val="24"/>
          <w:highlight w:val="white"/>
          <w:rtl w:val="0"/>
        </w:rPr>
        <w:t xml:space="preserve">ffect</w:t>
      </w:r>
      <w:r w:rsidDel="00000000" w:rsidR="00000000" w:rsidRPr="00000000">
        <w:rPr>
          <w:rFonts w:ascii="Times New Roman" w:cs="Times New Roman" w:eastAsia="Times New Roman" w:hAnsi="Times New Roman"/>
          <w:color w:val="212121"/>
          <w:sz w:val="24"/>
          <w:szCs w:val="24"/>
          <w:highlight w:val="white"/>
          <w:rtl w:val="0"/>
        </w:rPr>
        <w:t xml:space="preserve">: How Motivated Emotion Regulation Creates Insensitivity to Mass Suffering”, describes an effect where when the amount of people who need help increases, actual compassion for them decreases. Cameron and Payne go on to explain that the amount of people in need tends to emotionally overwhelm people, so in order to regulate their emotions, they close off their emotions entirely in order to avoid being overwhelmed.</w:t>
      </w:r>
      <w:r w:rsidDel="00000000" w:rsidR="00000000" w:rsidRPr="00000000">
        <w:rPr>
          <w:rFonts w:ascii="Times New Roman" w:cs="Times New Roman" w:eastAsia="Times New Roman" w:hAnsi="Times New Roman"/>
          <w:color w:val="212121"/>
          <w:sz w:val="24"/>
          <w:szCs w:val="24"/>
          <w:highlight w:val="white"/>
          <w:vertAlign w:val="superscript"/>
        </w:rPr>
        <w:footnoteReference w:customMarkFollows="0" w:id="3"/>
      </w:r>
      <w:r w:rsidDel="00000000" w:rsidR="00000000" w:rsidRPr="00000000">
        <w:rPr>
          <w:rFonts w:ascii="Times New Roman" w:cs="Times New Roman" w:eastAsia="Times New Roman" w:hAnsi="Times New Roman"/>
          <w:color w:val="212121"/>
          <w:sz w:val="24"/>
          <w:szCs w:val="24"/>
          <w:highlight w:val="white"/>
          <w:rtl w:val="0"/>
        </w:rPr>
        <w:t xml:space="preserve"> Things like refugee crises and mass killings can be placed under the Collapse of Compassion, as there are so many victims that it starts to become overwhelming to people to try and empathize/help all of them. The death toll and devastation feels so grand that it’s easier to wall oneself off from the situation entirely and not have to go through the turmoil that empathy can often bring. The emotions described to accompany empathy above, sympathy and distress, are two very strong, overwhelming emotions. </w:t>
      </w:r>
      <w:r w:rsidDel="00000000" w:rsidR="00000000" w:rsidRPr="00000000">
        <w:rPr>
          <w:rFonts w:ascii="Times New Roman" w:cs="Times New Roman" w:eastAsia="Times New Roman" w:hAnsi="Times New Roman"/>
          <w:color w:val="212121"/>
          <w:sz w:val="24"/>
          <w:szCs w:val="24"/>
          <w:highlight w:val="white"/>
          <w:rtl w:val="0"/>
        </w:rPr>
        <w:t xml:space="preserve">Oftentimes, being empathetic isn’t seen as a pleasant emotion, as a person is undergoing distress by proxy, usually for a person and group they do not know personally.</w:t>
      </w:r>
      <w:r w:rsidDel="00000000" w:rsidR="00000000" w:rsidRPr="00000000">
        <w:rPr>
          <w:rFonts w:ascii="Times New Roman" w:cs="Times New Roman" w:eastAsia="Times New Roman" w:hAnsi="Times New Roman"/>
          <w:color w:val="212121"/>
          <w:sz w:val="24"/>
          <w:szCs w:val="24"/>
          <w:highlight w:val="white"/>
          <w:rtl w:val="0"/>
        </w:rPr>
        <w:t xml:space="preserve"> Cameron and Payne show this effect firsthand in their article where they conducted experiments in which they found that people regulated emotion towards large groups proactively, cutting themselves off from this feeling before they could feel it at all. It was only in the third round of experiments, where some of the participants were told to allow themselves to feel their emotions, that the Collapse of Compassion was circumvented.</w:t>
      </w:r>
      <w:r w:rsidDel="00000000" w:rsidR="00000000" w:rsidRPr="00000000">
        <w:rPr>
          <w:rFonts w:ascii="Times New Roman" w:cs="Times New Roman" w:eastAsia="Times New Roman" w:hAnsi="Times New Roman"/>
          <w:color w:val="212121"/>
          <w:sz w:val="24"/>
          <w:szCs w:val="24"/>
          <w:highlight w:val="white"/>
          <w:vertAlign w:val="superscript"/>
        </w:rPr>
        <w:footnoteReference w:customMarkFollows="0" w:id="4"/>
      </w:r>
      <w:r w:rsidDel="00000000" w:rsidR="00000000" w:rsidRPr="00000000">
        <w:rPr>
          <w:rFonts w:ascii="Times New Roman" w:cs="Times New Roman" w:eastAsia="Times New Roman" w:hAnsi="Times New Roman"/>
          <w:color w:val="212121"/>
          <w:sz w:val="24"/>
          <w:szCs w:val="24"/>
          <w:highlight w:val="white"/>
          <w:rtl w:val="0"/>
        </w:rPr>
        <w:t xml:space="preserve">  </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highlight w:val="white"/>
          <w:rtl w:val="0"/>
        </w:rPr>
        <w:t xml:space="preserve">The Collapse of Compassion was an effect that stems from a walling-off of empathy, a prevention of even allowing it to come into play. However, the Collapse is also aided by a lack of personalization of the afflicted, those that would need empathy. It is easier to justify walling off one’s emotions towards a suffering group/person if you don’t know them personally. This can also segway into another effect, and reason empathy can fail. </w:t>
      </w:r>
      <w:r w:rsidDel="00000000" w:rsidR="00000000" w:rsidRPr="00000000">
        <w:rPr>
          <w:rtl w:val="0"/>
        </w:rPr>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Identified Victim Effect (Kogut and Ritov, 2005) occurs when people are inclined to feel more empathy towards a singular, identifiable victim rather than a non-identifiable person, or a larger, non-identifiable group.</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This plays into the earlier Collapse of Compassion theory, where larger groups of people are harder to sympathize with on the level of emotional difficulty. The Identified Victim Effect takes this to a similar place, with the emotional difficulty coming into play less because of the toll, but because of a lack of overall connection that comes with an unidentifi</w:t>
      </w:r>
      <w:r w:rsidDel="00000000" w:rsidR="00000000" w:rsidRPr="00000000">
        <w:rPr>
          <w:rFonts w:ascii="Times New Roman" w:cs="Times New Roman" w:eastAsia="Times New Roman" w:hAnsi="Times New Roman"/>
          <w:sz w:val="24"/>
          <w:szCs w:val="24"/>
          <w:rtl w:val="0"/>
        </w:rPr>
        <w:t xml:space="preserve">ed mass</w:t>
      </w:r>
      <w:r w:rsidDel="00000000" w:rsidR="00000000" w:rsidRPr="00000000">
        <w:rPr>
          <w:rFonts w:ascii="Times New Roman" w:cs="Times New Roman" w:eastAsia="Times New Roman" w:hAnsi="Times New Roman"/>
          <w:sz w:val="24"/>
          <w:szCs w:val="24"/>
          <w:rtl w:val="0"/>
        </w:rPr>
        <w:t xml:space="preserve">. An example of this was former Vice President Dick Cheney’s shift from being against gay marriage to supporting it after his daughter Mary Cheney came out to him. After the coming out, he was documented as being in favor of gay marriage. When Mary came out, he was able to individualize this group of people, and empathize with them. Cheney had his daughter, someone he’d learned to empathize with and love through years of bonding, to be the face of a group that’d previously been a distant, alien mass to Cheney, and thus, incapable of receiving any sort of empathy or respect from him. </w:t>
      </w:r>
    </w:p>
    <w:p w:rsidR="00000000" w:rsidDel="00000000" w:rsidP="00000000" w:rsidRDefault="00000000" w:rsidRPr="00000000" w14:paraId="0000001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 then comes to this: how can empathy be curated? The gap to overcome is this distance, both from groups, but from individual victims that may be seen as “unidentifiable” because of the lack of perspective/information on them. </w:t>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media, both real and fictional, that can and should be used to foster empathy for both the individual and the group. Media responses, particularly those in fictional media, shouldn’t be overlooked as ways to curate empathy for a person or group. For instance, the TV show </w:t>
      </w:r>
      <w:r w:rsidDel="00000000" w:rsidR="00000000" w:rsidRPr="00000000">
        <w:rPr>
          <w:rFonts w:ascii="Times New Roman" w:cs="Times New Roman" w:eastAsia="Times New Roman" w:hAnsi="Times New Roman"/>
          <w:i w:val="1"/>
          <w:sz w:val="24"/>
          <w:szCs w:val="24"/>
          <w:rtl w:val="0"/>
        </w:rPr>
        <w:t xml:space="preserve">Ellen</w:t>
      </w:r>
      <w:r w:rsidDel="00000000" w:rsidR="00000000" w:rsidRPr="00000000">
        <w:rPr>
          <w:rFonts w:ascii="Times New Roman" w:cs="Times New Roman" w:eastAsia="Times New Roman" w:hAnsi="Times New Roman"/>
          <w:sz w:val="24"/>
          <w:szCs w:val="24"/>
          <w:rtl w:val="0"/>
        </w:rPr>
        <w:t xml:space="preserve">, starring Ellen DeGeneres is widely considered a tipping point of empathy toward the LGBT+ community because of its ability to create an empathetic individual who represented and normalized a marginalized community for the broader public. </w:t>
      </w:r>
    </w:p>
    <w:p w:rsidR="00000000" w:rsidDel="00000000" w:rsidP="00000000" w:rsidRDefault="00000000" w:rsidRPr="00000000" w14:paraId="0000001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other forms of media that functioned in a similar vein as </w:t>
      </w:r>
      <w:r w:rsidDel="00000000" w:rsidR="00000000" w:rsidRPr="00000000">
        <w:rPr>
          <w:rFonts w:ascii="Times New Roman" w:cs="Times New Roman" w:eastAsia="Times New Roman" w:hAnsi="Times New Roman"/>
          <w:i w:val="1"/>
          <w:sz w:val="24"/>
          <w:szCs w:val="24"/>
          <w:rtl w:val="0"/>
        </w:rPr>
        <w:t xml:space="preserve">Ellen, </w:t>
      </w:r>
      <w:r w:rsidDel="00000000" w:rsidR="00000000" w:rsidRPr="00000000">
        <w:rPr>
          <w:rFonts w:ascii="Times New Roman" w:cs="Times New Roman" w:eastAsia="Times New Roman" w:hAnsi="Times New Roman"/>
          <w:sz w:val="24"/>
          <w:szCs w:val="24"/>
          <w:rtl w:val="0"/>
        </w:rPr>
        <w:t xml:space="preserve">like Harriet Beecher Stowe’s </w:t>
      </w:r>
      <w:r w:rsidDel="00000000" w:rsidR="00000000" w:rsidRPr="00000000">
        <w:rPr>
          <w:rFonts w:ascii="Times New Roman" w:cs="Times New Roman" w:eastAsia="Times New Roman" w:hAnsi="Times New Roman"/>
          <w:i w:val="1"/>
          <w:sz w:val="24"/>
          <w:szCs w:val="24"/>
          <w:rtl w:val="0"/>
        </w:rPr>
        <w:t xml:space="preserve">Uncle Tom’s Cabin </w:t>
      </w:r>
      <w:r w:rsidDel="00000000" w:rsidR="00000000" w:rsidRPr="00000000">
        <w:rPr>
          <w:rFonts w:ascii="Times New Roman" w:cs="Times New Roman" w:eastAsia="Times New Roman" w:hAnsi="Times New Roman"/>
          <w:sz w:val="24"/>
          <w:szCs w:val="24"/>
          <w:rtl w:val="0"/>
        </w:rPr>
        <w:t xml:space="preserve">(1852); while very flawed in its stereotypical portrayal of African Americans, it is still cited as laying the groundwork for the Civil War in how it changed attitudes towards slavery.</w:t>
      </w:r>
      <w:r w:rsidDel="00000000" w:rsidR="00000000" w:rsidRPr="00000000">
        <w:rPr>
          <w:rFonts w:ascii="Times New Roman" w:cs="Times New Roman" w:eastAsia="Times New Roman" w:hAnsi="Times New Roman"/>
          <w:sz w:val="24"/>
          <w:szCs w:val="24"/>
          <w:rtl w:val="0"/>
        </w:rPr>
        <w:t xml:space="preserve"> It’s said </w:t>
      </w:r>
      <w:r w:rsidDel="00000000" w:rsidR="00000000" w:rsidRPr="00000000">
        <w:rPr>
          <w:rFonts w:ascii="Times New Roman" w:cs="Times New Roman" w:eastAsia="Times New Roman" w:hAnsi="Times New Roman"/>
          <w:sz w:val="24"/>
          <w:szCs w:val="24"/>
          <w:rtl w:val="0"/>
        </w:rPr>
        <w:t xml:space="preserve">to have opened the eyes of many who read the novel toward the cruelty of the institution by attaching them to the character of the benevolent slave Tom. Abraham Lincoln himself met with </w:t>
      </w:r>
      <w:r w:rsidDel="00000000" w:rsidR="00000000" w:rsidRPr="00000000">
        <w:rPr>
          <w:rFonts w:ascii="Times New Roman" w:cs="Times New Roman" w:eastAsia="Times New Roman" w:hAnsi="Times New Roman"/>
          <w:sz w:val="24"/>
          <w:szCs w:val="24"/>
          <w:rtl w:val="0"/>
        </w:rPr>
        <w:t xml:space="preserve">Stowe</w:t>
      </w:r>
      <w:r w:rsidDel="00000000" w:rsidR="00000000" w:rsidRPr="00000000">
        <w:rPr>
          <w:rFonts w:ascii="Times New Roman" w:cs="Times New Roman" w:eastAsia="Times New Roman" w:hAnsi="Times New Roman"/>
          <w:sz w:val="24"/>
          <w:szCs w:val="24"/>
          <w:rtl w:val="0"/>
        </w:rPr>
        <w:t xml:space="preserve"> and described her book as a catalyst for the Civil War, and Harriet Beecher Stowe as “...the little lady who made this big war.” </w:t>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lessons taught and perspectives written from in literature can help illuminate the struggles of a group through fostering empathy with an individual character. </w:t>
      </w:r>
      <w:r w:rsidDel="00000000" w:rsidR="00000000" w:rsidRPr="00000000">
        <w:rPr>
          <w:rtl w:val="0"/>
        </w:rPr>
      </w:r>
    </w:p>
    <w:p w:rsidR="00000000" w:rsidDel="00000000" w:rsidP="00000000" w:rsidRDefault="00000000" w:rsidRPr="00000000" w14:paraId="00000014">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Fostering Empathy in Literature</w:t>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Martha Nussbaum’s novel </w:t>
      </w:r>
      <w:r w:rsidDel="00000000" w:rsidR="00000000" w:rsidRPr="00000000">
        <w:rPr>
          <w:rFonts w:ascii="Times New Roman" w:cs="Times New Roman" w:eastAsia="Times New Roman" w:hAnsi="Times New Roman"/>
          <w:i w:val="1"/>
          <w:sz w:val="24"/>
          <w:szCs w:val="24"/>
          <w:rtl w:val="0"/>
        </w:rPr>
        <w:t xml:space="preserve">Cultivating Humanity</w:t>
      </w:r>
      <w:r w:rsidDel="00000000" w:rsidR="00000000" w:rsidRPr="00000000">
        <w:rPr>
          <w:rFonts w:ascii="Times New Roman" w:cs="Times New Roman" w:eastAsia="Times New Roman" w:hAnsi="Times New Roman"/>
          <w:sz w:val="24"/>
          <w:szCs w:val="24"/>
          <w:rtl w:val="0"/>
        </w:rPr>
        <w:t xml:space="preserve">, she describes the importance of the narrative imagination in expanding the mind and heart of the average person. Essentially, Nussbaum believes that an ideal citizen of the world should have a wide range of compassion and openness of perspective. She believes that a key way for someone to become an ideal citizen is to have an open mind for their perception to shift and expand to cater to a view that isn’t necessarily their own. Particularly, in literature, Nussbaum thinks people should be able to step into the shoes of a character who is unlike themselves, whether it be in race, class, gender, or any other difference.</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Nussbaum uses the examples of Ralph Ellison’s </w:t>
      </w:r>
      <w:r w:rsidDel="00000000" w:rsidR="00000000" w:rsidRPr="00000000">
        <w:rPr>
          <w:rFonts w:ascii="Times New Roman" w:cs="Times New Roman" w:eastAsia="Times New Roman" w:hAnsi="Times New Roman"/>
          <w:i w:val="1"/>
          <w:sz w:val="24"/>
          <w:szCs w:val="24"/>
          <w:rtl w:val="0"/>
        </w:rPr>
        <w:t xml:space="preserve">Invisible Man </w:t>
      </w:r>
      <w:r w:rsidDel="00000000" w:rsidR="00000000" w:rsidRPr="00000000">
        <w:rPr>
          <w:rFonts w:ascii="Times New Roman" w:cs="Times New Roman" w:eastAsia="Times New Roman" w:hAnsi="Times New Roman"/>
          <w:sz w:val="24"/>
          <w:szCs w:val="24"/>
          <w:rtl w:val="0"/>
        </w:rPr>
        <w:t xml:space="preserve">and Sophocles’s </w:t>
      </w:r>
      <w:r w:rsidDel="00000000" w:rsidR="00000000" w:rsidRPr="00000000">
        <w:rPr>
          <w:rFonts w:ascii="Times New Roman" w:cs="Times New Roman" w:eastAsia="Times New Roman" w:hAnsi="Times New Roman"/>
          <w:i w:val="1"/>
          <w:sz w:val="24"/>
          <w:szCs w:val="24"/>
          <w:rtl w:val="0"/>
        </w:rPr>
        <w:t xml:space="preserve">Philoctetes </w:t>
      </w:r>
      <w:r w:rsidDel="00000000" w:rsidR="00000000" w:rsidRPr="00000000">
        <w:rPr>
          <w:rFonts w:ascii="Times New Roman" w:cs="Times New Roman" w:eastAsia="Times New Roman" w:hAnsi="Times New Roman"/>
          <w:sz w:val="24"/>
          <w:szCs w:val="24"/>
          <w:rtl w:val="0"/>
        </w:rPr>
        <w:t xml:space="preserve">as examples of literature expanding perspective, particularly for those who were ‘othered’ at the time of the authors’ writing their works. Ralph Ellison’s </w:t>
      </w:r>
      <w:r w:rsidDel="00000000" w:rsidR="00000000" w:rsidRPr="00000000">
        <w:rPr>
          <w:rFonts w:ascii="Times New Roman" w:cs="Times New Roman" w:eastAsia="Times New Roman" w:hAnsi="Times New Roman"/>
          <w:i w:val="1"/>
          <w:sz w:val="24"/>
          <w:szCs w:val="24"/>
          <w:rtl w:val="0"/>
        </w:rPr>
        <w:t xml:space="preserve">Invisible Man </w:t>
      </w:r>
      <w:r w:rsidDel="00000000" w:rsidR="00000000" w:rsidRPr="00000000">
        <w:rPr>
          <w:rFonts w:ascii="Times New Roman" w:cs="Times New Roman" w:eastAsia="Times New Roman" w:hAnsi="Times New Roman"/>
          <w:sz w:val="24"/>
          <w:szCs w:val="24"/>
          <w:rtl w:val="0"/>
        </w:rPr>
        <w:t xml:space="preserve">(1952) took on the perspective of an African American man in the 20th century, when taking such a perspective was largely unheard of, and African Americans were considered largely inferior and not as ‘complex’ as White people. They were normally the servile, supporting characters in White narratives at the time Ellison’s book was published. Ellison, though, gives his protagonist depth and a rich inner life that was able to illuminate the struggles of so many African Americans who lived in the 20th century and had to deal with unjustified racial discrimination. Nussbaum described the desired effect of </w:t>
      </w:r>
      <w:r w:rsidDel="00000000" w:rsidR="00000000" w:rsidRPr="00000000">
        <w:rPr>
          <w:rFonts w:ascii="Times New Roman" w:cs="Times New Roman" w:eastAsia="Times New Roman" w:hAnsi="Times New Roman"/>
          <w:i w:val="1"/>
          <w:sz w:val="24"/>
          <w:szCs w:val="24"/>
          <w:rtl w:val="0"/>
        </w:rPr>
        <w:t xml:space="preserve">Invisible Man </w:t>
      </w:r>
      <w:r w:rsidDel="00000000" w:rsidR="00000000" w:rsidRPr="00000000">
        <w:rPr>
          <w:rFonts w:ascii="Times New Roman" w:cs="Times New Roman" w:eastAsia="Times New Roman" w:hAnsi="Times New Roman"/>
          <w:sz w:val="24"/>
          <w:szCs w:val="24"/>
          <w:rtl w:val="0"/>
        </w:rPr>
        <w:t xml:space="preserve">on the public by citing the belief of Ellison himself that he “fashioned the novel as a raft of hope” (88), and that the novel’s criticisms of the system that a good portion of its readers were complicit in would open their eyes to the inequalities of the US, and galvanize them in supporting and joining movements that promoted the idea of democracy based in equality for all.</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Sophocles’s </w:t>
      </w:r>
      <w:r w:rsidDel="00000000" w:rsidR="00000000" w:rsidRPr="00000000">
        <w:rPr>
          <w:rFonts w:ascii="Times New Roman" w:cs="Times New Roman" w:eastAsia="Times New Roman" w:hAnsi="Times New Roman"/>
          <w:i w:val="1"/>
          <w:sz w:val="24"/>
          <w:szCs w:val="24"/>
          <w:rtl w:val="0"/>
        </w:rPr>
        <w:t xml:space="preserve">Philoctetes </w:t>
      </w:r>
      <w:r w:rsidDel="00000000" w:rsidR="00000000" w:rsidRPr="00000000">
        <w:rPr>
          <w:rFonts w:ascii="Times New Roman" w:cs="Times New Roman" w:eastAsia="Times New Roman" w:hAnsi="Times New Roman"/>
          <w:sz w:val="24"/>
          <w:szCs w:val="24"/>
          <w:rtl w:val="0"/>
        </w:rPr>
        <w:t xml:space="preserve">the eponymous Philoctetes is an injured Greek soldier in a time where being injured and maimed was seen as largely weak and pitiful. The narrative, though, admonishes the largely agreed-upon perspective (portrayed through the hero Odysseus), that Philoctetes should be used and discarded as he’s no longer useful. By presenting this perspective, Sophocles was able to give perspective to those who wouldn’t have been given dignity and grace otherwise, and introduce another perspective on the practices in war at the time. </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Nussbaum uses these examples of new perspectives being built to showcase the chapter’s thesis that “narrative art has the power to make us see the lives of the different with more than a casual tourist’s interest–with involvement and sympathetic understanding, with anger at our society’s refusals of visibility.” (p. 88) </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Giving a face/name to a perspective for an audience to latch onto and feel for can be a vessel for those without a voice, or at least, for a perspective the author feels necessary to elevate into societal awareness. </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Nussbaum has the belief that storytelling can make individuals into complex beings (90), and therefore, can lead to empathy, especially with children and those otherwise uneducated and impressionable, as she states “compassion involves the recognition that another person in some ways is similar to oneself, has suffered some significant pain or misfortune in a way which that person is not, or fully, to blame.” (p.90)</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Nussbam’s definition of compassion as recognition that someone is similar to you, leads into the earlier Identified Victim Effect</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as in order for a victim to be “identifiable”, a person must feel compassion for them, and according to Nussbaum, a personal connection is necessary for said compassion, and eventual empathy, to develop. </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Literature, as Nussbaum describes above, is a fantastic way to cultivate empathy through connection and identification with another person or people, by giving their direct perspectives and humanizing them.</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Authors of literature have the power to influence thoughts on those that they show the perspective of. </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While an effect of traditional literature can be, as Nussbaum describes, its ability to “...transport us, while remaining ourselves, into the life of another, revealing similarities but also profound differences between the life and thought of that other and myself and making them comprehensible, or at least, more nearly comprehensible” (111), this happens in a largely passive manner. We read, we imagine, we feel for the characters, but we do so with a degree of separation. The shift of perspective is heavily reliant on the picture we have to construct in our minds, and in that, there is potential for detachment or potential misconstruing of authorial intent. However, according to Kogut and Ritov</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empathy comes easier when we are directly involved or interacting with the subject. This is where ergodic literature enters the conversation.</w:t>
      </w: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Ergodic Literature: Choosing Your Own Adventure</w:t>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Ergodic literature, a term coined by Epsen Aarseth in his 1997 book </w:t>
      </w:r>
      <w:r w:rsidDel="00000000" w:rsidR="00000000" w:rsidRPr="00000000">
        <w:rPr>
          <w:rFonts w:ascii="Times New Roman" w:cs="Times New Roman" w:eastAsia="Times New Roman" w:hAnsi="Times New Roman"/>
          <w:i w:val="1"/>
          <w:sz w:val="24"/>
          <w:szCs w:val="24"/>
          <w:rtl w:val="0"/>
        </w:rPr>
        <w:t xml:space="preserve">Cybertext, </w:t>
      </w:r>
      <w:r w:rsidDel="00000000" w:rsidR="00000000" w:rsidRPr="00000000">
        <w:rPr>
          <w:rFonts w:ascii="Times New Roman" w:cs="Times New Roman" w:eastAsia="Times New Roman" w:hAnsi="Times New Roman"/>
          <w:sz w:val="24"/>
          <w:szCs w:val="24"/>
          <w:rtl w:val="0"/>
        </w:rPr>
        <w:t xml:space="preserve">refers to a specific type of literature that requires “nontrivial effort to traverse through the text” (1). This means that there is more responsibility placed on the reader than simple eye movement and page turning. As Aarseth explains, the reader becomes a sort of co-writer of this sort of literature, either having to physically select choices or speak their actions aloud to progress the narrative further. As a result of this added involvement, the reader becomes more actively involved and invested in the narrative.</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 this takes the form of a branching narrative, where the path to the end can go multiple ways based on reader choice, and sometimes can reach multiple ends as well. Another, more well-known name for this sort of literature is ‘Choose Your Own Adventure’. While this name is often associated with the R.A. Montgomery book series, it is also an overall, umbrella term for literature that involves player choice and direct, second person perspective with the characters. </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types of literature that can fall under this umbrella include: Tabletop roleplaying games (TTRPG) like Dungeons and Dragons, choice-based video games like RPGs (role playing games), visual novels, and open world games. These sorts of games place agency into the hands of their players/consumers by giving them control over the direction their game playthroughs go, and what choices they make. Oftentimes, in interactive games, it is the player physically moving their avatar, and selecting options on the controller (either actions pertaining to fighting or speaking), that progress the plot in the direction the player chooses to take it. </w:t>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instance, in the indie RPG video game </w:t>
      </w:r>
      <w:r w:rsidDel="00000000" w:rsidR="00000000" w:rsidRPr="00000000">
        <w:rPr>
          <w:rFonts w:ascii="Times New Roman" w:cs="Times New Roman" w:eastAsia="Times New Roman" w:hAnsi="Times New Roman"/>
          <w:i w:val="1"/>
          <w:sz w:val="24"/>
          <w:szCs w:val="24"/>
          <w:rtl w:val="0"/>
        </w:rPr>
        <w:t xml:space="preserve">Deltarune </w:t>
      </w:r>
      <w:r w:rsidDel="00000000" w:rsidR="00000000" w:rsidRPr="00000000">
        <w:rPr>
          <w:rFonts w:ascii="Times New Roman" w:cs="Times New Roman" w:eastAsia="Times New Roman" w:hAnsi="Times New Roman"/>
          <w:sz w:val="24"/>
          <w:szCs w:val="24"/>
          <w:rtl w:val="0"/>
        </w:rPr>
        <w:t xml:space="preserve">the player can craft the personality and perception of their player character, a pre-assigned kid named Kris, to the other NPCs (non-player characters) based on their choices. </w:t>
      </w:r>
      <w:r w:rsidDel="00000000" w:rsidR="00000000" w:rsidRPr="00000000">
        <w:rPr>
          <w:rFonts w:ascii="Times New Roman" w:cs="Times New Roman" w:eastAsia="Times New Roman" w:hAnsi="Times New Roman"/>
          <w:i w:val="1"/>
          <w:sz w:val="24"/>
          <w:szCs w:val="24"/>
          <w:rtl w:val="0"/>
        </w:rPr>
        <w:t xml:space="preserve">Deltarune </w:t>
      </w:r>
      <w:r w:rsidDel="00000000" w:rsidR="00000000" w:rsidRPr="00000000">
        <w:rPr>
          <w:rFonts w:ascii="Times New Roman" w:cs="Times New Roman" w:eastAsia="Times New Roman" w:hAnsi="Times New Roman"/>
          <w:sz w:val="24"/>
          <w:szCs w:val="24"/>
          <w:rtl w:val="0"/>
        </w:rPr>
        <w:t xml:space="preserve">is a video game, first person fighting game that gives the player the option of pacifism or genocide, the former being where you select options that allow you to descalate NPC conflicts through actions like compliments and dance-offs, while the latter option refers to the specific player choice of killing every NPC you come across, and clearing the level completely of life outside your party. </w:t>
      </w:r>
      <w:r w:rsidDel="00000000" w:rsidR="00000000" w:rsidRPr="00000000">
        <w:rPr>
          <w:rFonts w:ascii="Times New Roman" w:cs="Times New Roman" w:eastAsia="Times New Roman" w:hAnsi="Times New Roman"/>
          <w:i w:val="1"/>
          <w:sz w:val="24"/>
          <w:szCs w:val="24"/>
          <w:rtl w:val="0"/>
        </w:rPr>
        <w:t xml:space="preserve">Deltarune </w:t>
      </w:r>
      <w:r w:rsidDel="00000000" w:rsidR="00000000" w:rsidRPr="00000000">
        <w:rPr>
          <w:rFonts w:ascii="Times New Roman" w:cs="Times New Roman" w:eastAsia="Times New Roman" w:hAnsi="Times New Roman"/>
          <w:sz w:val="24"/>
          <w:szCs w:val="24"/>
          <w:rtl w:val="0"/>
        </w:rPr>
        <w:t xml:space="preserve">very specifically elevates the gravity of player choice in this regard, as to complete a genocide route, labeled ‘Snowgrave’, one must go out of their way to pick fights with NPCs that otherwise wouldn’t have approached your character, and ignore the objections of their vessel, Kris, who is stated in the descriptor text to “have a voice unlike themselves” whenever you go out of your way to choose dialoge that justifies the genocide route to the rest of the party.</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atmosphere of </w:t>
      </w:r>
      <w:r w:rsidDel="00000000" w:rsidR="00000000" w:rsidRPr="00000000">
        <w:rPr>
          <w:rFonts w:ascii="Times New Roman" w:cs="Times New Roman" w:eastAsia="Times New Roman" w:hAnsi="Times New Roman"/>
          <w:i w:val="1"/>
          <w:sz w:val="24"/>
          <w:szCs w:val="24"/>
          <w:rtl w:val="0"/>
        </w:rPr>
        <w:t xml:space="preserve">Deltarune </w:t>
      </w:r>
      <w:r w:rsidDel="00000000" w:rsidR="00000000" w:rsidRPr="00000000">
        <w:rPr>
          <w:rFonts w:ascii="Times New Roman" w:cs="Times New Roman" w:eastAsia="Times New Roman" w:hAnsi="Times New Roman"/>
          <w:sz w:val="24"/>
          <w:szCs w:val="24"/>
          <w:rtl w:val="0"/>
        </w:rPr>
        <w:t xml:space="preserve">also changes to accentuate player choice. When a pacifist route is played, the atmosphere is particularly </w:t>
      </w:r>
      <w:r w:rsidDel="00000000" w:rsidR="00000000" w:rsidRPr="00000000">
        <w:rPr>
          <w:rFonts w:ascii="Times New Roman" w:cs="Times New Roman" w:eastAsia="Times New Roman" w:hAnsi="Times New Roman"/>
          <w:sz w:val="24"/>
          <w:szCs w:val="24"/>
          <w:rtl w:val="0"/>
        </w:rPr>
        <w:t xml:space="preserve">cheery</w:t>
      </w:r>
      <w:r w:rsidDel="00000000" w:rsidR="00000000" w:rsidRPr="00000000">
        <w:rPr>
          <w:rFonts w:ascii="Times New Roman" w:cs="Times New Roman" w:eastAsia="Times New Roman" w:hAnsi="Times New Roman"/>
          <w:sz w:val="24"/>
          <w:szCs w:val="24"/>
          <w:rtl w:val="0"/>
        </w:rPr>
        <w:t xml:space="preserve">. NPCs can be seen on the streets as you walk by on your way to the Queen’s Castle, and the track that plays in the Queen’s Castle “Pandora Palace</w:t>
      </w:r>
      <w:r w:rsidDel="00000000" w:rsidR="00000000" w:rsidRPr="00000000">
        <w:rPr>
          <w:rFonts w:ascii="Times New Roman" w:cs="Times New Roman" w:eastAsia="Times New Roman" w:hAnsi="Times New Roman"/>
          <w:sz w:val="24"/>
          <w:szCs w:val="24"/>
          <w:rtl w:val="0"/>
        </w:rPr>
        <w:t xml:space="preserve">” is</w:t>
      </w:r>
      <w:r w:rsidDel="00000000" w:rsidR="00000000" w:rsidRPr="00000000">
        <w:rPr>
          <w:rFonts w:ascii="Times New Roman" w:cs="Times New Roman" w:eastAsia="Times New Roman" w:hAnsi="Times New Roman"/>
          <w:sz w:val="24"/>
          <w:szCs w:val="24"/>
          <w:rtl w:val="0"/>
        </w:rPr>
        <w:t xml:space="preserve"> a fun, energetic number that accentuates the Queen’s goofiness and lightheartedness of the puns and fun nature of the palace, fully inhabited by wacky NPCs. On a genocide route, though, the Queen’s hilarious presence is axed entierly for the menacing boss Spamton the failed salesman, whose theme of “Deal Gone Wrong” is somber, and accentuates the emptiness and darkness of the once vibrant palace, as the NPC residents have fled from you, the player. It shows how your choices have impacted the livelihoods of the NPCs, and have changed the intended story of the game, by completely shifting the intended boss fight (consisting of reasoning with the Queen and her giant, high-heeled robot) into a much more somber affair of fighting Spamton who is frozen to death by one of the companions you strongarm into genocide in this route, Noelle.</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sort of literature, as detailed above by </w:t>
      </w:r>
      <w:r w:rsidDel="00000000" w:rsidR="00000000" w:rsidRPr="00000000">
        <w:rPr>
          <w:rFonts w:ascii="Times New Roman" w:cs="Times New Roman" w:eastAsia="Times New Roman" w:hAnsi="Times New Roman"/>
          <w:i w:val="1"/>
          <w:sz w:val="24"/>
          <w:szCs w:val="24"/>
          <w:rtl w:val="0"/>
        </w:rPr>
        <w:t xml:space="preserve">Deltarune</w:t>
      </w:r>
      <w:r w:rsidDel="00000000" w:rsidR="00000000" w:rsidRPr="00000000">
        <w:rPr>
          <w:rFonts w:ascii="Times New Roman" w:cs="Times New Roman" w:eastAsia="Times New Roman" w:hAnsi="Times New Roman"/>
          <w:sz w:val="24"/>
          <w:szCs w:val="24"/>
          <w:rtl w:val="0"/>
        </w:rPr>
        <w:t xml:space="preserve">, has the potential to showcase choice and culpability in a very interesting way. With this added agency, comes the potential for perspective-taking and empathy as the player can be directly responsible for the choices of a character and the impacts said choices can have on a world and fictional citizens they can become attached to through proximity and incorporation of the self into the world. </w:t>
      </w:r>
      <w:r w:rsidDel="00000000" w:rsidR="00000000" w:rsidRPr="00000000">
        <w:rPr>
          <w:rtl w:val="0"/>
        </w:rPr>
      </w:r>
    </w:p>
    <w:p w:rsidR="00000000" w:rsidDel="00000000" w:rsidP="00000000" w:rsidRDefault="00000000" w:rsidRPr="00000000" w14:paraId="0000002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We Interact With Ergodic Literature</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way in which we interact with ergodic literature can be broken down into macro and micro involvement. In his book </w:t>
      </w:r>
      <w:r w:rsidDel="00000000" w:rsidR="00000000" w:rsidRPr="00000000">
        <w:rPr>
          <w:rFonts w:ascii="Times New Roman" w:cs="Times New Roman" w:eastAsia="Times New Roman" w:hAnsi="Times New Roman"/>
          <w:i w:val="1"/>
          <w:sz w:val="24"/>
          <w:szCs w:val="24"/>
          <w:rtl w:val="0"/>
        </w:rPr>
        <w:t xml:space="preserve">Immersion to Incorporation, </w:t>
      </w:r>
      <w:r w:rsidDel="00000000" w:rsidR="00000000" w:rsidRPr="00000000">
        <w:rPr>
          <w:rFonts w:ascii="Times New Roman" w:cs="Times New Roman" w:eastAsia="Times New Roman" w:hAnsi="Times New Roman"/>
          <w:sz w:val="24"/>
          <w:szCs w:val="24"/>
          <w:rtl w:val="0"/>
        </w:rPr>
        <w:t xml:space="preserve">author Gordon Calleja references what he calls the player involvement model. In this model, he brings up the two different types of immersion that comes with playing an interactive video game, and thus, can be applied to any other form of fictional, interactive media. The two different types of involvement are macro and micro.</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Micro-involvement is when the player interacts with the game in real time, while in play. This, for instance, is like making choices while in game-mode, and thinking directly in the moment.</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Fonts w:ascii="Times New Roman" w:cs="Times New Roman" w:eastAsia="Times New Roman" w:hAnsi="Times New Roman"/>
          <w:sz w:val="24"/>
          <w:szCs w:val="24"/>
          <w:rtl w:val="0"/>
        </w:rPr>
        <w:t xml:space="preserve"> For instance, this year I played a round of a Dungeons and Dragons-esque </w:t>
      </w:r>
      <w:r w:rsidDel="00000000" w:rsidR="00000000" w:rsidRPr="00000000">
        <w:rPr>
          <w:rFonts w:ascii="Times New Roman" w:cs="Times New Roman" w:eastAsia="Times New Roman" w:hAnsi="Times New Roman"/>
          <w:sz w:val="24"/>
          <w:szCs w:val="24"/>
          <w:rtl w:val="0"/>
        </w:rPr>
        <w:t xml:space="preserve">TTRPG</w:t>
      </w:r>
      <w:r w:rsidDel="00000000" w:rsidR="00000000" w:rsidRPr="00000000">
        <w:rPr>
          <w:rFonts w:ascii="Times New Roman" w:cs="Times New Roman" w:eastAsia="Times New Roman" w:hAnsi="Times New Roman"/>
          <w:sz w:val="24"/>
          <w:szCs w:val="24"/>
          <w:rtl w:val="0"/>
        </w:rPr>
        <w:t xml:space="preserve"> game called </w:t>
      </w:r>
      <w:r w:rsidDel="00000000" w:rsidR="00000000" w:rsidRPr="00000000">
        <w:rPr>
          <w:rFonts w:ascii="Times New Roman" w:cs="Times New Roman" w:eastAsia="Times New Roman" w:hAnsi="Times New Roman"/>
          <w:i w:val="1"/>
          <w:sz w:val="24"/>
          <w:szCs w:val="24"/>
          <w:rtl w:val="0"/>
        </w:rPr>
        <w:t xml:space="preserve">Through Forest and Fen </w:t>
      </w:r>
      <w:r w:rsidDel="00000000" w:rsidR="00000000" w:rsidRPr="00000000">
        <w:rPr>
          <w:rFonts w:ascii="Times New Roman" w:cs="Times New Roman" w:eastAsia="Times New Roman" w:hAnsi="Times New Roman"/>
          <w:sz w:val="24"/>
          <w:szCs w:val="24"/>
          <w:rtl w:val="0"/>
        </w:rPr>
        <w:t xml:space="preserve">(where players are led by a game master through a series of adventures) with my friends, and I’m discussing the consequences of having my character sneak into a mysterious witch NPC (non-player character)’s house, then I am micro-involved in the game. I am thinking things through in the moment, I am immersed in the present-tense. </w:t>
      </w:r>
    </w:p>
    <w:p w:rsidR="00000000" w:rsidDel="00000000" w:rsidP="00000000" w:rsidRDefault="00000000" w:rsidRPr="00000000" w14:paraId="0000002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Macro-involvement, on the other hand, is when the player interacts with their game of choice after they’ve finished playing it. This could involve thinking of the characters, being emotional about events that occurred, or mulling over your potential choices/strategies for the next time you resume the game.</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Fonts w:ascii="Times New Roman" w:cs="Times New Roman" w:eastAsia="Times New Roman" w:hAnsi="Times New Roman"/>
          <w:sz w:val="24"/>
          <w:szCs w:val="24"/>
          <w:rtl w:val="0"/>
        </w:rPr>
        <w:t xml:space="preserve"> This would be like, if we take the earlier example of me playing </w:t>
      </w:r>
      <w:r w:rsidDel="00000000" w:rsidR="00000000" w:rsidRPr="00000000">
        <w:rPr>
          <w:rFonts w:ascii="Times New Roman" w:cs="Times New Roman" w:eastAsia="Times New Roman" w:hAnsi="Times New Roman"/>
          <w:i w:val="1"/>
          <w:sz w:val="24"/>
          <w:szCs w:val="24"/>
          <w:rtl w:val="0"/>
        </w:rPr>
        <w:t xml:space="preserve">Through Forest and Fen </w:t>
      </w:r>
      <w:r w:rsidDel="00000000" w:rsidR="00000000" w:rsidRPr="00000000">
        <w:rPr>
          <w:rFonts w:ascii="Times New Roman" w:cs="Times New Roman" w:eastAsia="Times New Roman" w:hAnsi="Times New Roman"/>
          <w:sz w:val="24"/>
          <w:szCs w:val="24"/>
          <w:rtl w:val="0"/>
        </w:rPr>
        <w:t xml:space="preserve"> into account, if I lay awake at night after the session ended, regretting my decision to attempt to sneak into the witch’s house. I’d gotten busted immediately and cost my party a chance to explore the outside of the house without interference, and replayed the scenario in my head, imagining how much farther along we’d be if I’d played it safe. Since the game is resonating with the hypothetical me outside of the session, regarding my feelings and thoughts outside the game, this would mean I am deeply immersed in the experience, and experiencing a macro-form of involvement. Getting to this macro-level of involvement, and thus a higher level of immersion, is a key step to eventually getting to a phenomenon that Calleja dubs incorporation. Incorporation is when you carry on your feelings/lessons from your interactive game of choice, into the real world.</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Fonts w:ascii="Times New Roman" w:cs="Times New Roman" w:eastAsia="Times New Roman" w:hAnsi="Times New Roman"/>
          <w:sz w:val="24"/>
          <w:szCs w:val="24"/>
          <w:rtl w:val="0"/>
        </w:rPr>
        <w:t xml:space="preserve"> With incorporation, feelings of empathy cultivated in the fictional environment can be transferred to real world scenarios and environments.  </w:t>
      </w:r>
      <w:r w:rsidDel="00000000" w:rsidR="00000000" w:rsidRPr="00000000">
        <w:rPr>
          <w:rtl w:val="0"/>
        </w:rPr>
      </w:r>
    </w:p>
    <w:p w:rsidR="00000000" w:rsidDel="00000000" w:rsidP="00000000" w:rsidRDefault="00000000" w:rsidRPr="00000000" w14:paraId="00000027">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Ergodic Literature Fosters Empathy Through Agency and Perspective-Taking</w:t>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using Calleja’s player-involvement model, we can break down the ways that ergodic literature can immerse its players. There are six different types of involvement: kinesthetic (physically moving your game-avatar), spatial (controlling where in the game map you go), shared (interactions with in-game human or non-human agents), narrative (engagement with story-elements of the game), affective (emotional engagement), and ludic (engagement with choices made, and the repercussions of said choices.)</w:t>
      </w:r>
      <w:r w:rsidDel="00000000" w:rsidR="00000000" w:rsidRPr="00000000">
        <w:rPr>
          <w:rFonts w:ascii="Times New Roman" w:cs="Times New Roman" w:eastAsia="Times New Roman" w:hAnsi="Times New Roman"/>
          <w:sz w:val="24"/>
          <w:szCs w:val="24"/>
          <w:vertAlign w:val="superscript"/>
        </w:rPr>
        <w:footnoteReference w:customMarkFollows="0" w:id="20"/>
      </w:r>
      <w:r w:rsidDel="00000000" w:rsidR="00000000" w:rsidRPr="00000000">
        <w:rPr>
          <w:rtl w:val="0"/>
        </w:rPr>
      </w:r>
    </w:p>
    <w:p w:rsidR="00000000" w:rsidDel="00000000" w:rsidP="00000000" w:rsidRDefault="00000000" w:rsidRPr="00000000" w14:paraId="0000002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ergodic literature, the player character is often physically controlled by the player, thus putting this in the realm of kinesthetic involvement. In TTRPG games (like the above Dungeons and Dragons), the player narrates the actions of their character aloud, deciding on the fly when and how they will move and how they will speak. Like me saying aloud that I want my character to attempt to slip past the witch’s door. I am physically willing this scenario into existence, moving the story along by physically moving my character. </w:t>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similar for interactive video games, with the physical controller being the method of control for moving a character, and the buttons being the way to select your character’s dialogue/choices. Kinesthetic involvement, along with the spatial involvement to move your character (either verbally or with a controller) to whatever part of the world you want to (or to whichever character you want to speak to), sets up the important ability of the consumer to self-locate within the work.</w:t>
      </w:r>
      <w:r w:rsidDel="00000000" w:rsidR="00000000" w:rsidRPr="00000000">
        <w:rPr>
          <w:rFonts w:ascii="Times New Roman" w:cs="Times New Roman" w:eastAsia="Times New Roman" w:hAnsi="Times New Roman"/>
          <w:sz w:val="24"/>
          <w:szCs w:val="24"/>
          <w:vertAlign w:val="superscript"/>
        </w:rPr>
        <w:footnoteReference w:customMarkFollows="0" w:id="2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his article “Self-Location in Interactive Fiction” author Paal Fjeldvig Antonsen discusses the idea of self-location in interactive fiction, specifically focusing on choice-based video games. According to Antonsen, self-location occurs when we grasp that we are tackling a video game scenario from the character’s point of view, to imagine ourselves fully as the character and consider our actions as if us the consumer and the character were one. To do this, Antonsen proposes that we must embrace concepts that he calls the Imagination Assumption, the Indexicality Thesis, and the Identity Thesis.</w:t>
      </w:r>
      <w:r w:rsidDel="00000000" w:rsidR="00000000" w:rsidRPr="00000000">
        <w:rPr>
          <w:rFonts w:ascii="Times New Roman" w:cs="Times New Roman" w:eastAsia="Times New Roman" w:hAnsi="Times New Roman"/>
          <w:sz w:val="24"/>
          <w:szCs w:val="24"/>
          <w:vertAlign w:val="superscript"/>
        </w:rPr>
        <w:footnoteReference w:customMarkFollows="0" w:id="22"/>
      </w:r>
      <w:r w:rsidDel="00000000" w:rsidR="00000000" w:rsidRPr="00000000">
        <w:rPr>
          <w:rFonts w:ascii="Times New Roman" w:cs="Times New Roman" w:eastAsia="Times New Roman" w:hAnsi="Times New Roman"/>
          <w:sz w:val="24"/>
          <w:szCs w:val="24"/>
          <w:rtl w:val="0"/>
        </w:rPr>
        <w:t xml:space="preserve"> Antonsen uses the example of the video game </w:t>
      </w:r>
      <w:r w:rsidDel="00000000" w:rsidR="00000000" w:rsidRPr="00000000">
        <w:rPr>
          <w:rFonts w:ascii="Times New Roman" w:cs="Times New Roman" w:eastAsia="Times New Roman" w:hAnsi="Times New Roman"/>
          <w:i w:val="1"/>
          <w:sz w:val="24"/>
          <w:szCs w:val="24"/>
          <w:rtl w:val="0"/>
        </w:rPr>
        <w:t xml:space="preserve">Wolf Among Us, </w:t>
      </w:r>
      <w:r w:rsidDel="00000000" w:rsidR="00000000" w:rsidRPr="00000000">
        <w:rPr>
          <w:rFonts w:ascii="Times New Roman" w:cs="Times New Roman" w:eastAsia="Times New Roman" w:hAnsi="Times New Roman"/>
          <w:sz w:val="24"/>
          <w:szCs w:val="24"/>
          <w:rtl w:val="0"/>
        </w:rPr>
        <w:t xml:space="preserve">but I will use a different example, one from the same developers, that I just-so happen to be more familiar with. I will use the example of the first installment of Telltale Games’ </w:t>
      </w:r>
      <w:r w:rsidDel="00000000" w:rsidR="00000000" w:rsidRPr="00000000">
        <w:rPr>
          <w:rFonts w:ascii="Times New Roman" w:cs="Times New Roman" w:eastAsia="Times New Roman" w:hAnsi="Times New Roman"/>
          <w:i w:val="1"/>
          <w:sz w:val="24"/>
          <w:szCs w:val="24"/>
          <w:rtl w:val="0"/>
        </w:rPr>
        <w:t xml:space="preserve">The Walking Dead </w:t>
      </w:r>
      <w:r w:rsidDel="00000000" w:rsidR="00000000" w:rsidRPr="00000000">
        <w:rPr>
          <w:rFonts w:ascii="Times New Roman" w:cs="Times New Roman" w:eastAsia="Times New Roman" w:hAnsi="Times New Roman"/>
          <w:sz w:val="24"/>
          <w:szCs w:val="24"/>
          <w:rtl w:val="0"/>
        </w:rPr>
        <w:t xml:space="preserve">(2012). In this game, you play as a convicted murderer named Lee who must survive the zombie apocalypse while watching out for a little girl named Clementine.</w:t>
      </w:r>
      <w:r w:rsidDel="00000000" w:rsidR="00000000" w:rsidRPr="00000000">
        <w:rPr>
          <w:rFonts w:ascii="Times New Roman" w:cs="Times New Roman" w:eastAsia="Times New Roman" w:hAnsi="Times New Roman"/>
          <w:sz w:val="24"/>
          <w:szCs w:val="24"/>
          <w:vertAlign w:val="superscript"/>
        </w:rPr>
        <w:footnoteReference w:customMarkFollows="0" w:id="23"/>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we as the players tackle the Imagination Assumption, which states that we must acknowledge that the fictional worlds/characters we are interacting with are a falsehood, but they’re a plausible falsehood, one that could lead a player to contemplate what they would do if these events really were to occur.</w:t>
      </w:r>
      <w:r w:rsidDel="00000000" w:rsidR="00000000" w:rsidRPr="00000000">
        <w:rPr>
          <w:rFonts w:ascii="Times New Roman" w:cs="Times New Roman" w:eastAsia="Times New Roman" w:hAnsi="Times New Roman"/>
          <w:sz w:val="24"/>
          <w:szCs w:val="24"/>
          <w:vertAlign w:val="superscript"/>
        </w:rPr>
        <w:footnoteReference w:customMarkFollows="0" w:id="24"/>
      </w:r>
      <w:r w:rsidDel="00000000" w:rsidR="00000000" w:rsidRPr="00000000">
        <w:rPr>
          <w:rFonts w:ascii="Times New Roman" w:cs="Times New Roman" w:eastAsia="Times New Roman" w:hAnsi="Times New Roman"/>
          <w:sz w:val="24"/>
          <w:szCs w:val="24"/>
          <w:rtl w:val="0"/>
        </w:rPr>
        <w:t xml:space="preserve"> In our example, we’d acknowledge that zombies aren’t real, and the world hasn’t completely collapsed. Yet, we’d also have to accept that this is something that isn’t completely impossible. The world could fall into ruin, and we could find ourselves in a survival situation where we must interact with a litany of people on our quest for survival, in the distant future (or near future, depending on how pessimistic you want to be). </w:t>
      </w:r>
    </w:p>
    <w:p w:rsidR="00000000" w:rsidDel="00000000" w:rsidP="00000000" w:rsidRDefault="00000000" w:rsidRPr="00000000" w14:paraId="0000002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we take on the Indexicality Thesis, where we accept that we are in the fictional world, and begin to self-locate by imagining ourselves in the perspective of our fictional avatar by using first person pronouns.</w:t>
      </w:r>
      <w:r w:rsidDel="00000000" w:rsidR="00000000" w:rsidRPr="00000000">
        <w:rPr>
          <w:rFonts w:ascii="Times New Roman" w:cs="Times New Roman" w:eastAsia="Times New Roman" w:hAnsi="Times New Roman"/>
          <w:sz w:val="24"/>
          <w:szCs w:val="24"/>
          <w:vertAlign w:val="superscript"/>
        </w:rPr>
        <w:footnoteReference w:customMarkFollows="0" w:id="25"/>
      </w:r>
      <w:r w:rsidDel="00000000" w:rsidR="00000000" w:rsidRPr="00000000">
        <w:rPr>
          <w:rFonts w:ascii="Times New Roman" w:cs="Times New Roman" w:eastAsia="Times New Roman" w:hAnsi="Times New Roman"/>
          <w:sz w:val="24"/>
          <w:szCs w:val="24"/>
          <w:rtl w:val="0"/>
        </w:rPr>
        <w:t xml:space="preserve"> We begin to describe our actions as things along the lines of “I’m going to tell Clementine everything is going to be okay”, instead of saying, “Lee is going to tell Clementine everything is going to be okay” or “I’m going to have Lee tell Clementine that everything is going to be okay.” By removing the linguistic separation between player and character, making them one, it is showing the player’s self-location within the work, and increased agency, as they view every choice made as a reflection of themselves. </w:t>
      </w:r>
    </w:p>
    <w:p w:rsidR="00000000" w:rsidDel="00000000" w:rsidP="00000000" w:rsidRDefault="00000000" w:rsidRPr="00000000" w14:paraId="0000002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we have the Identity Thesis, in which we fully imagine ourselves as Lee. This isn’t us imagining that we have similar properties. We are this person, when we inhabit the world, full-stop.</w:t>
      </w:r>
      <w:r w:rsidDel="00000000" w:rsidR="00000000" w:rsidRPr="00000000">
        <w:rPr>
          <w:rFonts w:ascii="Times New Roman" w:cs="Times New Roman" w:eastAsia="Times New Roman" w:hAnsi="Times New Roman"/>
          <w:sz w:val="24"/>
          <w:szCs w:val="24"/>
          <w:vertAlign w:val="superscript"/>
        </w:rPr>
        <w:footnoteReference w:customMarkFollows="0" w:id="26"/>
      </w:r>
      <w:r w:rsidDel="00000000" w:rsidR="00000000" w:rsidRPr="00000000">
        <w:rPr>
          <w:rFonts w:ascii="Times New Roman" w:cs="Times New Roman" w:eastAsia="Times New Roman" w:hAnsi="Times New Roman"/>
          <w:sz w:val="24"/>
          <w:szCs w:val="24"/>
          <w:rtl w:val="0"/>
        </w:rPr>
        <w:t xml:space="preserve"> So, in our case, we would begin to imagine ourselves as Lee. This is regardless of whether or not we live in Lee’s hometown of Georgia, have a criminal record, or whether or not we’re the same race/gender as Lee. Every choice we make in the game means that it is up to us, the players, what sort of person our characters–in this case Lee–can be. We can play Lee as a pragmatist who’ll ditch any member of the group when it’s convenient and be rather cold to little Clementine, or as a warm, leader figure who looks out for every member of the group and never discourages Clementine’s idealistic viewpoints. It is therefore our responsibility, if members of the group live or die by Lee’s decisions. It’s also taken into account in the sequel games, that Clementine will act differently based on the lessons the player as Lee chooses to impart on her. </w:t>
      </w:r>
    </w:p>
    <w:p w:rsidR="00000000" w:rsidDel="00000000" w:rsidP="00000000" w:rsidRDefault="00000000" w:rsidRPr="00000000" w14:paraId="0000002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Walking Dead </w:t>
      </w:r>
      <w:r w:rsidDel="00000000" w:rsidR="00000000" w:rsidRPr="00000000">
        <w:rPr>
          <w:rFonts w:ascii="Times New Roman" w:cs="Times New Roman" w:eastAsia="Times New Roman" w:hAnsi="Times New Roman"/>
          <w:sz w:val="24"/>
          <w:szCs w:val="24"/>
          <w:rtl w:val="0"/>
        </w:rPr>
        <w:t xml:space="preserve">(2012) does a good job on immersing them in the game through the action of caring for Clementine. Throughout the game, the player is endeared to the precocious, adaptable, kind eight year-old Clementine. The other members of the group, curmudgeon Larry and his strict daughter Lily, brash Kenny and his calm wife Katjaa and hyperactive son Duck, high-strung high schooler Ben, reporter Carly, mechanic Doug, and couple Omid and Christa, while potentially endearing characters, all take a backseat to the game’s central bond of Lee and Clementine. It’s through Clementine that the player can immerse themselves in the game fully, as they, through the vessel of Lee, keep her safe from the apocalypse.</w:t>
      </w:r>
      <w:r w:rsidDel="00000000" w:rsidR="00000000" w:rsidRPr="00000000">
        <w:rPr>
          <w:rFonts w:ascii="Times New Roman" w:cs="Times New Roman" w:eastAsia="Times New Roman" w:hAnsi="Times New Roman"/>
          <w:sz w:val="24"/>
          <w:szCs w:val="24"/>
          <w:vertAlign w:val="superscript"/>
        </w:rPr>
        <w:footnoteReference w:customMarkFollows="0" w:id="27"/>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immersion through care, we as the player are primed to not only empathize with Clementine and her perspective, but to actively want to appease her kind heart. One of the choices in the game, for instance, is in chapter four, where Lee, Kenny, Ben, Clementine, and Christa are trapped inside a school swarming with zombies. Ben, the entire game, has been a nervous wreck, directly screwing up key events that lead to the death of Kenny’s family through making an ill-advised deal with a bandit group, and unknowingly removing a barrier from the school, letting the eponymous swarm enter the school. Ben tearfully breaks down, and admits to Kenny that he’s been the reason everything’s been going wrong. Kenny, enraged, attacks Ben and declares that when they find a boat to escape with, Ben won’t be coming with the group. Christa hesitantly agrees with Kenny, citing Ben as a liability. The lone dissenter is Clementine, who makes an emotional appeal to Lee that Ben is her friend, and that no one should stay behind. It’s this plea that Lee can cite if the player chooses to have Lee stick up for Ben, and go against Kenny and Christa in this decision.</w:t>
      </w:r>
      <w:r w:rsidDel="00000000" w:rsidR="00000000" w:rsidRPr="00000000">
        <w:rPr>
          <w:rFonts w:ascii="Times New Roman" w:cs="Times New Roman" w:eastAsia="Times New Roman" w:hAnsi="Times New Roman"/>
          <w:sz w:val="24"/>
          <w:szCs w:val="24"/>
          <w:vertAlign w:val="superscript"/>
        </w:rPr>
        <w:footnoteReference w:customMarkFollows="0" w:id="28"/>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leads into the idea of Calleja’s narrative, shared, and ludic involvement. We as players get narratively involved in the game through the overarching story of Lee helping Clementine traverse the apocalypse and find her parents.</w:t>
      </w:r>
      <w:r w:rsidDel="00000000" w:rsidR="00000000" w:rsidRPr="00000000">
        <w:rPr>
          <w:rFonts w:ascii="Times New Roman" w:cs="Times New Roman" w:eastAsia="Times New Roman" w:hAnsi="Times New Roman"/>
          <w:sz w:val="24"/>
          <w:szCs w:val="24"/>
          <w:vertAlign w:val="superscript"/>
        </w:rPr>
        <w:footnoteReference w:customMarkFollows="0" w:id="29"/>
      </w:r>
      <w:r w:rsidDel="00000000" w:rsidR="00000000" w:rsidRPr="00000000">
        <w:rPr>
          <w:rFonts w:ascii="Times New Roman" w:cs="Times New Roman" w:eastAsia="Times New Roman" w:hAnsi="Times New Roman"/>
          <w:sz w:val="24"/>
          <w:szCs w:val="24"/>
          <w:rtl w:val="0"/>
        </w:rPr>
        <w:t xml:space="preserve"> Through our interaction with this storyline, and the bonding of Lee and Clementine (doing her hair, teaching her to hold a gun, comforting her after a nightmare, pushing her on the swing), the player is brought closer to her through canonical story events. </w:t>
      </w:r>
    </w:p>
    <w:p w:rsidR="00000000" w:rsidDel="00000000" w:rsidP="00000000" w:rsidRDefault="00000000" w:rsidRPr="00000000" w14:paraId="0000003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shared involvement is the more specific part of the player choosing to interact with Clementine at optional moments (like the swing pushing or walking up to her before going off on a task with other NPCs), and with other members of the group.</w:t>
      </w:r>
      <w:r w:rsidDel="00000000" w:rsidR="00000000" w:rsidRPr="00000000">
        <w:rPr>
          <w:rFonts w:ascii="Times New Roman" w:cs="Times New Roman" w:eastAsia="Times New Roman" w:hAnsi="Times New Roman"/>
          <w:sz w:val="24"/>
          <w:szCs w:val="24"/>
          <w:vertAlign w:val="superscript"/>
        </w:rPr>
        <w:footnoteReference w:customMarkFollows="0" w:id="30"/>
      </w:r>
      <w:r w:rsidDel="00000000" w:rsidR="00000000" w:rsidRPr="00000000">
        <w:rPr>
          <w:rFonts w:ascii="Times New Roman" w:cs="Times New Roman" w:eastAsia="Times New Roman" w:hAnsi="Times New Roman"/>
          <w:sz w:val="24"/>
          <w:szCs w:val="24"/>
          <w:rtl w:val="0"/>
        </w:rPr>
        <w:t xml:space="preserve"> For instance, in chapter 2 of the game, Lily, tired of being the leader, tells Lee that he will have to be in charge. She gives him four food items for the 9 members of this current iteration of the group. We both use kinesthetic involvement to move Lee physically, but shared involvement as well, as we decide which of the NPCs we want to interact with, speak to, and give food to. Giving food impacts your standing with the ones you leave out, and the ones you give to. </w:t>
      </w:r>
    </w:p>
    <w:p w:rsidR="00000000" w:rsidDel="00000000" w:rsidP="00000000" w:rsidRDefault="00000000" w:rsidRPr="00000000" w14:paraId="0000003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comes to ludic involvement, where one interacts with the concept and consequence of choice. In the earlier example, Lee has to choose which members of the group get food.</w:t>
      </w:r>
      <w:r w:rsidDel="00000000" w:rsidR="00000000" w:rsidRPr="00000000">
        <w:rPr>
          <w:rFonts w:ascii="Times New Roman" w:cs="Times New Roman" w:eastAsia="Times New Roman" w:hAnsi="Times New Roman"/>
          <w:sz w:val="24"/>
          <w:szCs w:val="24"/>
          <w:vertAlign w:val="superscript"/>
        </w:rPr>
        <w:footnoteReference w:customMarkFollows="0" w:id="31"/>
      </w:r>
      <w:r w:rsidDel="00000000" w:rsidR="00000000" w:rsidRPr="00000000">
        <w:rPr>
          <w:rFonts w:ascii="Times New Roman" w:cs="Times New Roman" w:eastAsia="Times New Roman" w:hAnsi="Times New Roman"/>
          <w:sz w:val="24"/>
          <w:szCs w:val="24"/>
          <w:rtl w:val="0"/>
        </w:rPr>
        <w:t xml:space="preserve"> If Lee chooses to keep a piece of food for himself, the oldest and most anti-Lee member of the group, Larry, will call him out on it. If Lee gives food to the newcomer, Ben, both Larry and Kenny will be upset he gave priority to a lesser (in their eyes) member. If Lee doesn’t give food to the two child characters, Clementine and Duck, Kenny will think less of him for it, and later turn his back on Lee in chapter 5, when Lee needs to entreat Kenny for help in finding a kidnapped Clementine.</w:t>
      </w:r>
      <w:r w:rsidDel="00000000" w:rsidR="00000000" w:rsidRPr="00000000">
        <w:rPr>
          <w:rFonts w:ascii="Times New Roman" w:cs="Times New Roman" w:eastAsia="Times New Roman" w:hAnsi="Times New Roman"/>
          <w:sz w:val="24"/>
          <w:szCs w:val="24"/>
          <w:vertAlign w:val="superscript"/>
        </w:rPr>
        <w:footnoteReference w:customMarkFollows="0" w:id="32"/>
      </w:r>
      <w:r w:rsidDel="00000000" w:rsidR="00000000" w:rsidRPr="00000000">
        <w:rPr>
          <w:rFonts w:ascii="Times New Roman" w:cs="Times New Roman" w:eastAsia="Times New Roman" w:hAnsi="Times New Roman"/>
          <w:sz w:val="24"/>
          <w:szCs w:val="24"/>
          <w:rtl w:val="0"/>
        </w:rPr>
        <w:t xml:space="preserve"> With the idea that we’re playing as/for Lee, the player is inclined to think things through from his perspective. We’re inclined to do actions that will curry favor with the group, for Lee’s benefit, but will also help Clementine, the girl we’ve been tasked to protect, and have the most personalized connection to in the group. With this in mind, in most video game playthroughs of the game, Clementine is always fed, with the other 3 recipients of food largely being up to personal preference of the player, usually given to characters who’ve treated Lee the kindest (meaning Larry is hardly given food, despite being the oldest member of the group), relating back to self-location. We’re inclined to want to be kind to those who’re kind to us first. </w:t>
      </w:r>
    </w:p>
    <w:p w:rsidR="00000000" w:rsidDel="00000000" w:rsidP="00000000" w:rsidRDefault="00000000" w:rsidRPr="00000000" w14:paraId="0000003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leads us to this question. Why immerse ourselves? Why care about the choices we make in these fictional games? Through perspective-taking, as illustrated above, we become inclined to make certain decisions. In </w:t>
      </w:r>
      <w:r w:rsidDel="00000000" w:rsidR="00000000" w:rsidRPr="00000000">
        <w:rPr>
          <w:rFonts w:ascii="Times New Roman" w:cs="Times New Roman" w:eastAsia="Times New Roman" w:hAnsi="Times New Roman"/>
          <w:i w:val="1"/>
          <w:sz w:val="24"/>
          <w:szCs w:val="24"/>
          <w:rtl w:val="0"/>
        </w:rPr>
        <w:t xml:space="preserve">The Walking Dead</w:t>
      </w:r>
      <w:r w:rsidDel="00000000" w:rsidR="00000000" w:rsidRPr="00000000">
        <w:rPr>
          <w:rFonts w:ascii="Times New Roman" w:cs="Times New Roman" w:eastAsia="Times New Roman" w:hAnsi="Times New Roman"/>
          <w:sz w:val="24"/>
          <w:szCs w:val="24"/>
          <w:rtl w:val="0"/>
        </w:rPr>
        <w:t xml:space="preserve"> (2012) example, we are inclined to set a good example for Clementine. Even if it means giving up food for her, and indulging her in saving Ben, an active liability to group morale and safety. Through Clementine, we’re able to get a different perspective on a character like Ben. Instead of seeing him through the eyes of the more hardened adult characters, Clementine sees him as someone worthy of living simply because he’s her friend, and he’s a nice person (despite the mess-ups.) Clementine’s attitude then influences the player, not only in that moment, to speak up for Ben, but potentially save him again later on, when in chapter 5, Ben nearly misses a rope-swing from a belltower, and Lee is given the option to hang back and pull him up, or leave him to fall. There are no other NPCs around at this moment. It is just Lee and Ben, leaving Lee (and the player) with a clear opportunity to let Ben fall without any witnesses, and potentially getting rid of what could be considered deadweight. </w:t>
      </w:r>
    </w:p>
    <w:p w:rsidR="00000000" w:rsidDel="00000000" w:rsidP="00000000" w:rsidRDefault="00000000" w:rsidRPr="00000000" w14:paraId="0000003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with Clementine’s earlier pleas in mind, the player is incentivized to save Ben, to think about the example they’re going to set for Clementine if they callously sacrifice Ben to the herd, just to be rid of him. If Lee arrives from the belltower scene having dropped and killed Ben, Clementine is noticeably upset, and will be a bit distant from Lee (especially after Kenny endorses the choice), hammering home the consequences of not adhering to Clementine’s perspective. </w:t>
      </w:r>
    </w:p>
    <w:p w:rsidR="00000000" w:rsidDel="00000000" w:rsidP="00000000" w:rsidRDefault="00000000" w:rsidRPr="00000000" w14:paraId="0000003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also brings in perspective taking of not just the player character, but NPCs as well. The earlier referenced Harth article brings in the idea that NPCs are functionally designed to push the player in different narrative directions.</w:t>
      </w:r>
      <w:r w:rsidDel="00000000" w:rsidR="00000000" w:rsidRPr="00000000">
        <w:rPr>
          <w:rFonts w:ascii="Times New Roman" w:cs="Times New Roman" w:eastAsia="Times New Roman" w:hAnsi="Times New Roman"/>
          <w:sz w:val="24"/>
          <w:szCs w:val="24"/>
          <w:vertAlign w:val="superscript"/>
        </w:rPr>
        <w:footnoteReference w:customMarkFollows="0" w:id="33"/>
      </w:r>
      <w:r w:rsidDel="00000000" w:rsidR="00000000" w:rsidRPr="00000000">
        <w:rPr>
          <w:rFonts w:ascii="Times New Roman" w:cs="Times New Roman" w:eastAsia="Times New Roman" w:hAnsi="Times New Roman"/>
          <w:sz w:val="24"/>
          <w:szCs w:val="24"/>
          <w:rtl w:val="0"/>
        </w:rPr>
        <w:t xml:space="preserve"> NPCs like Kenny, Larry, and Ben would be designed to test the player’s patience and willingness to empathize. Kenny is brash and occasionally hypocritical, Larry is downright nasty most of the time, looking down on Lee for his criminal past, and Ben is just in a constant state of panic and screwing up. Does the player still have it in them to be kind to Larry, after Larry viciously insults Lee after outright leaving him for dead in the first chapter? Can they still empathize with Ben’s fear, being a high-school kid in the apocalypse with no one left in his life, after he puts Clementine in direct danger by making deals with violent bandits who end up attacking the group? </w:t>
      </w:r>
    </w:p>
    <w:p w:rsidR="00000000" w:rsidDel="00000000" w:rsidP="00000000" w:rsidRDefault="00000000" w:rsidRPr="00000000" w14:paraId="0000003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Harth argues that it’s very possible, citing the mentioned interview with James, where James brings up feeling empathy for his companions, after spending time with them. “It should also be noted that to James the dimension of time seems to correspond with some kind of (quasi-) dimension of the social. The multi-hour and interactive stay in the virtual world of video games strengthens his “empathy” with his virtual companions. In the form of empathy, James seems to align himself to the anticipated experience of the other (here: the NPCs). Even though he is not becoming the other, James is virtually putting himself in the shoes of the NPC.” (13)</w:t>
      </w:r>
      <w:r w:rsidDel="00000000" w:rsidR="00000000" w:rsidRPr="00000000">
        <w:rPr>
          <w:rFonts w:ascii="Times New Roman" w:cs="Times New Roman" w:eastAsia="Times New Roman" w:hAnsi="Times New Roman"/>
          <w:sz w:val="24"/>
          <w:szCs w:val="24"/>
          <w:vertAlign w:val="superscript"/>
        </w:rPr>
        <w:footnoteReference w:customMarkFollows="0" w:id="34"/>
      </w:r>
      <w:r w:rsidDel="00000000" w:rsidR="00000000" w:rsidRPr="00000000">
        <w:rPr>
          <w:rFonts w:ascii="Times New Roman" w:cs="Times New Roman" w:eastAsia="Times New Roman" w:hAnsi="Times New Roman"/>
          <w:sz w:val="24"/>
          <w:szCs w:val="24"/>
          <w:rtl w:val="0"/>
        </w:rPr>
        <w:t xml:space="preserve"> This can apply to the player, after immersing themselves in play, being micro-involved in the moment, in all of Calleja’s described ways, to be able to empathize with the personalities of Kenny, Larry, and Ben.</w:t>
      </w:r>
      <w:r w:rsidDel="00000000" w:rsidR="00000000" w:rsidRPr="00000000">
        <w:rPr>
          <w:rFonts w:ascii="Times New Roman" w:cs="Times New Roman" w:eastAsia="Times New Roman" w:hAnsi="Times New Roman"/>
          <w:sz w:val="24"/>
          <w:szCs w:val="24"/>
          <w:vertAlign w:val="superscript"/>
        </w:rPr>
        <w:footnoteReference w:customMarkFollows="0" w:id="35"/>
      </w:r>
      <w:r w:rsidDel="00000000" w:rsidR="00000000" w:rsidRPr="00000000">
        <w:rPr>
          <w:rFonts w:ascii="Times New Roman" w:cs="Times New Roman" w:eastAsia="Times New Roman" w:hAnsi="Times New Roman"/>
          <w:sz w:val="24"/>
          <w:szCs w:val="24"/>
          <w:rtl w:val="0"/>
        </w:rPr>
        <w:t xml:space="preserve"> However, this also, is in big part of the player self-locating in Lee, the guardian of Clementine. Clementine herself is a vital NPC that the game ensures the player bonds with and truly empathizes with, because her perspective is the kindest one, and the one that will encourage the player into the above empathy, really, even when they run out of patience for the above three. </w:t>
      </w:r>
    </w:p>
    <w:p w:rsidR="00000000" w:rsidDel="00000000" w:rsidP="00000000" w:rsidRDefault="00000000" w:rsidRPr="00000000" w14:paraId="0000003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article “Perspective-Taking of Non-Player Characters in Prosocial Virtual Reality Games: Effects on Closeness, Empathy, and Game Immersion” by Jeffrey Ho and Ryan Ng, they state that by taking the perspective of NPCs, we can want to help them when we can, which in a work of ergodic literature, we can, because we are in control of the outcome.</w:t>
      </w:r>
      <w:r w:rsidDel="00000000" w:rsidR="00000000" w:rsidRPr="00000000">
        <w:rPr>
          <w:rFonts w:ascii="Times New Roman" w:cs="Times New Roman" w:eastAsia="Times New Roman" w:hAnsi="Times New Roman"/>
          <w:sz w:val="24"/>
          <w:szCs w:val="24"/>
          <w:vertAlign w:val="superscript"/>
        </w:rPr>
        <w:footnoteReference w:customMarkFollows="0" w:id="36"/>
      </w:r>
      <w:r w:rsidDel="00000000" w:rsidR="00000000" w:rsidRPr="00000000">
        <w:rPr>
          <w:rFonts w:ascii="Times New Roman" w:cs="Times New Roman" w:eastAsia="Times New Roman" w:hAnsi="Times New Roman"/>
          <w:sz w:val="24"/>
          <w:szCs w:val="24"/>
          <w:rtl w:val="0"/>
        </w:rPr>
        <w:t xml:space="preserve"> In </w:t>
      </w:r>
      <w:r w:rsidDel="00000000" w:rsidR="00000000" w:rsidRPr="00000000">
        <w:rPr>
          <w:rFonts w:ascii="Times New Roman" w:cs="Times New Roman" w:eastAsia="Times New Roman" w:hAnsi="Times New Roman"/>
          <w:i w:val="1"/>
          <w:sz w:val="24"/>
          <w:szCs w:val="24"/>
          <w:rtl w:val="0"/>
        </w:rPr>
        <w:t xml:space="preserve">The Walking Dead </w:t>
      </w:r>
      <w:r w:rsidDel="00000000" w:rsidR="00000000" w:rsidRPr="00000000">
        <w:rPr>
          <w:rFonts w:ascii="Times New Roman" w:cs="Times New Roman" w:eastAsia="Times New Roman" w:hAnsi="Times New Roman"/>
          <w:sz w:val="24"/>
          <w:szCs w:val="24"/>
          <w:rtl w:val="0"/>
        </w:rPr>
        <w:t xml:space="preserve">(2012) in particular, we get to choose who we go out of our way to side with and save. The game knows and anticipates this, and gives us Clementine, not only someone for the player to get attached to, but someone who is constantly expressing empathy and a desire to maintain kindness/understanding toward all group members. By using Clementine as a proxy for playing with empathy, </w:t>
      </w:r>
      <w:r w:rsidDel="00000000" w:rsidR="00000000" w:rsidRPr="00000000">
        <w:rPr>
          <w:rFonts w:ascii="Times New Roman" w:cs="Times New Roman" w:eastAsia="Times New Roman" w:hAnsi="Times New Roman"/>
          <w:i w:val="1"/>
          <w:sz w:val="24"/>
          <w:szCs w:val="24"/>
          <w:rtl w:val="0"/>
        </w:rPr>
        <w:t xml:space="preserve">The Walking Dead </w:t>
      </w:r>
      <w:r w:rsidDel="00000000" w:rsidR="00000000" w:rsidRPr="00000000">
        <w:rPr>
          <w:rFonts w:ascii="Times New Roman" w:cs="Times New Roman" w:eastAsia="Times New Roman" w:hAnsi="Times New Roman"/>
          <w:sz w:val="24"/>
          <w:szCs w:val="24"/>
          <w:rtl w:val="0"/>
        </w:rPr>
        <w:t xml:space="preserve">(2012), provides the empathetic </w:t>
      </w:r>
      <w:r w:rsidDel="00000000" w:rsidR="00000000" w:rsidRPr="00000000">
        <w:rPr>
          <w:rFonts w:ascii="Times New Roman" w:cs="Times New Roman" w:eastAsia="Times New Roman" w:hAnsi="Times New Roman"/>
          <w:sz w:val="24"/>
          <w:szCs w:val="24"/>
          <w:rtl w:val="0"/>
        </w:rPr>
        <w:t xml:space="preserve">perspective a very</w:t>
      </w:r>
      <w:r w:rsidDel="00000000" w:rsidR="00000000" w:rsidRPr="00000000">
        <w:rPr>
          <w:rFonts w:ascii="Times New Roman" w:cs="Times New Roman" w:eastAsia="Times New Roman" w:hAnsi="Times New Roman"/>
          <w:sz w:val="24"/>
          <w:szCs w:val="24"/>
          <w:rtl w:val="0"/>
        </w:rPr>
        <w:t xml:space="preserve"> likable spokesperson, to incline the player toward giving NPCs like Ben more leeway, and working to empathize/save Ben rather than discarding him. Ho and Ng state, “By manipulating the players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empathy towards the characters they controlled with perspective-taking, these researchers demonstrated that empathy influences the effects of avatars on players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perception of others. After the participants played as Superman, empathy induced the participants to view neutral faces as less aggressive. In the case of those who played as Joker, empathy induced the participants to view neutral faces as more hostile.” (1187)</w:t>
      </w:r>
      <w:r w:rsidDel="00000000" w:rsidR="00000000" w:rsidRPr="00000000">
        <w:rPr>
          <w:rFonts w:ascii="Times New Roman" w:cs="Times New Roman" w:eastAsia="Times New Roman" w:hAnsi="Times New Roman"/>
          <w:sz w:val="24"/>
          <w:szCs w:val="24"/>
          <w:vertAlign w:val="superscript"/>
        </w:rPr>
        <w:footnoteReference w:customMarkFollows="0" w:id="37"/>
      </w:r>
      <w:r w:rsidDel="00000000" w:rsidR="00000000" w:rsidRPr="00000000">
        <w:rPr>
          <w:rFonts w:ascii="Times New Roman" w:cs="Times New Roman" w:eastAsia="Times New Roman" w:hAnsi="Times New Roman"/>
          <w:sz w:val="24"/>
          <w:szCs w:val="24"/>
          <w:rtl w:val="0"/>
        </w:rPr>
        <w:t xml:space="preserve"> The ploy of giving the player Clementine to form a bond with, then have her perspective go against the more practical option, is a key way in how one would choose empathy in a difficult situation. By putting a likable, identifiable face to the perspective, the pathway of most resistance, saving Ben, is given more weight and credence rather than if it was solely up to the discretion of Lee (and the player). </w:t>
      </w:r>
    </w:p>
    <w:p w:rsidR="00000000" w:rsidDel="00000000" w:rsidP="00000000" w:rsidRDefault="00000000" w:rsidRPr="00000000" w14:paraId="0000003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player was bonded to another NPC, let’s say Kenny, who advocates constantly for leaving weak people behind (and flat out wants Ben dead), the options of kindness toward Ben would be a lot less impactful, because the player would’ve spent the game bonding with Kenny, and taking his perspective with a lot more weight. In fact, saving Ben is the quickest way to alienate Kenny, and the game being a Lee and Kenny bonding experience would’ve discouraged players from saving Ben, even if they wanted to, out of fear of distancing themselves from Kenny. </w:t>
      </w:r>
    </w:p>
    <w:p w:rsidR="00000000" w:rsidDel="00000000" w:rsidP="00000000" w:rsidRDefault="00000000" w:rsidRPr="00000000" w14:paraId="0000003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total immersion, of the player through self-location</w:t>
      </w:r>
      <w:r w:rsidDel="00000000" w:rsidR="00000000" w:rsidRPr="00000000">
        <w:rPr>
          <w:rFonts w:ascii="Times New Roman" w:cs="Times New Roman" w:eastAsia="Times New Roman" w:hAnsi="Times New Roman"/>
          <w:sz w:val="24"/>
          <w:szCs w:val="24"/>
          <w:vertAlign w:val="superscript"/>
        </w:rPr>
        <w:footnoteReference w:customMarkFollows="0" w:id="38"/>
      </w:r>
      <w:r w:rsidDel="00000000" w:rsidR="00000000" w:rsidRPr="00000000">
        <w:rPr>
          <w:rFonts w:ascii="Times New Roman" w:cs="Times New Roman" w:eastAsia="Times New Roman" w:hAnsi="Times New Roman"/>
          <w:sz w:val="24"/>
          <w:szCs w:val="24"/>
          <w:rtl w:val="0"/>
        </w:rPr>
        <w:t xml:space="preserve"> and the player involvement model</w:t>
      </w:r>
      <w:r w:rsidDel="00000000" w:rsidR="00000000" w:rsidRPr="00000000">
        <w:rPr>
          <w:rFonts w:ascii="Times New Roman" w:cs="Times New Roman" w:eastAsia="Times New Roman" w:hAnsi="Times New Roman"/>
          <w:sz w:val="24"/>
          <w:szCs w:val="24"/>
          <w:vertAlign w:val="superscript"/>
        </w:rPr>
        <w:footnoteReference w:customMarkFollows="0" w:id="39"/>
      </w:r>
      <w:r w:rsidDel="00000000" w:rsidR="00000000" w:rsidRPr="00000000">
        <w:rPr>
          <w:rFonts w:ascii="Times New Roman" w:cs="Times New Roman" w:eastAsia="Times New Roman" w:hAnsi="Times New Roman"/>
          <w:sz w:val="24"/>
          <w:szCs w:val="24"/>
          <w:rtl w:val="0"/>
        </w:rPr>
        <w:t xml:space="preserve">, can lead to fictional attachment, and thus, an added incentive to take perspectives. </w:t>
      </w:r>
      <w:r w:rsidDel="00000000" w:rsidR="00000000" w:rsidRPr="00000000">
        <w:rPr>
          <w:rFonts w:ascii="Times New Roman" w:cs="Times New Roman" w:eastAsia="Times New Roman" w:hAnsi="Times New Roman"/>
          <w:i w:val="1"/>
          <w:sz w:val="24"/>
          <w:szCs w:val="24"/>
          <w:rtl w:val="0"/>
        </w:rPr>
        <w:t xml:space="preserve">The Walking Dead </w:t>
      </w:r>
      <w:r w:rsidDel="00000000" w:rsidR="00000000" w:rsidRPr="00000000">
        <w:rPr>
          <w:rFonts w:ascii="Times New Roman" w:cs="Times New Roman" w:eastAsia="Times New Roman" w:hAnsi="Times New Roman"/>
          <w:sz w:val="24"/>
          <w:szCs w:val="24"/>
          <w:rtl w:val="0"/>
        </w:rPr>
        <w:t xml:space="preserve">(2012) in particular, pushing the perspective of someone young but unfailingly kind, who's never going to think about sacrificing or harming someone else. How, then, can this fictional attachment lead to real empathy? How can the micro-involvement of a fictional, ergodic narrative be used to further needed empathy and perspective-taking in real world scenarios?</w:t>
      </w:r>
      <w:r w:rsidDel="00000000" w:rsidR="00000000" w:rsidRPr="00000000">
        <w:rPr>
          <w:rtl w:val="0"/>
        </w:rPr>
      </w:r>
    </w:p>
    <w:p w:rsidR="00000000" w:rsidDel="00000000" w:rsidP="00000000" w:rsidRDefault="00000000" w:rsidRPr="00000000" w14:paraId="0000003B">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VR Empathy Training</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3C">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are currently a variety of VR games, some in fictional realms or others with fake characters in real settings, that are explicitly being made to elicit empathy and understanding towards a variety of issues. They address interpersonal struggles like being in the headspace of having depression, or larger scale conflicts like taking the perspective of someone undergoing the Syrian refugee crisis. </w:t>
      </w:r>
    </w:p>
    <w:p w:rsidR="00000000" w:rsidDel="00000000" w:rsidP="00000000" w:rsidRDefault="00000000" w:rsidRPr="00000000" w14:paraId="0000003D">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a Chinese conference in 2023 concerning VR and 3D user interfaces, the VR, interactive world of Shwer was introduced. Shwer was a design/prototype by the authors, designed to put the player in the headspace of someone suffering from depression. The game was designed to provide additional training in how to approach/empathize with someone suffering from depression and provide a social, supportive environment for those suffering. It was said that particularly in the case of pandemic, which required isolation and therefore created likelier instances of divide and lapse into depression, that “</w:t>
      </w:r>
      <w:r w:rsidDel="00000000" w:rsidR="00000000" w:rsidRPr="00000000">
        <w:rPr>
          <w:rFonts w:ascii="Times New Roman" w:cs="Times New Roman" w:eastAsia="Times New Roman" w:hAnsi="Times New Roman"/>
          <w:sz w:val="24"/>
          <w:szCs w:val="24"/>
          <w:highlight w:val="white"/>
          <w:rtl w:val="0"/>
        </w:rPr>
        <w:t xml:space="preserve">g</w:t>
      </w:r>
      <w:r w:rsidDel="00000000" w:rsidR="00000000" w:rsidRPr="00000000">
        <w:rPr>
          <w:rFonts w:ascii="Times New Roman" w:cs="Times New Roman" w:eastAsia="Times New Roman" w:hAnsi="Times New Roman"/>
          <w:sz w:val="24"/>
          <w:szCs w:val="24"/>
          <w:rtl w:val="0"/>
        </w:rPr>
        <w:t xml:space="preserve">ame-based digital interventions can be beneficial in improving depression and bonding families and releasing stress by having entertainment activities together” (45, Li, Yi Joy, et al.). The game’s devs cited the increase of depression cases in the era of Covid-19 in their reasoning in making the game. Shwer is designed to put you in the shoes of a character named “The Seeker” who acts as a blank slate for the player to spatially and kinesthetically get involved in the game, as they navigate an initially tumultuous open world environment, with rainstorms and rising tides. The Seeker is initially without the capabilities to ask for help, and their movements are restricted with heavier controls, to signify their initial state. They interact with three different breeds of NPCs, the Wise (who represents professional counselors, and understands the Seeker’s plight most thoroughly), the Sage (who represents family and friends of the Seeker and wants to support them personally but cannot understand in full what the Seeker is going through), and the Fool (who represents the people who are mean and indifferent toward depression in the real world). The Seeker is taught, by a Wise NPC, how to ask for help, and is eventually able to express their negative feelings and learn that asking for help isn’t shameful, and it is beneficial to both the person with depression, but to their family and friends who can better understand their plight. As the player progresses throughout the game, and goes through their shared involvement with the game’s NPCs (learning to confide in them and trust them), the game’s world shifts to accommodate their headspace and progress, with the weather mellowing and the weight of the player’s movements decreasing. There were six participants analyzed, and four of six agreed to experiencing mutual empathy toward their character, and ostensibly, someone with depression.</w:t>
      </w:r>
      <w:r w:rsidDel="00000000" w:rsidR="00000000" w:rsidRPr="00000000">
        <w:rPr>
          <w:rFonts w:ascii="Times New Roman" w:cs="Times New Roman" w:eastAsia="Times New Roman" w:hAnsi="Times New Roman"/>
          <w:sz w:val="24"/>
          <w:szCs w:val="24"/>
          <w:vertAlign w:val="superscript"/>
        </w:rPr>
        <w:footnoteReference w:customMarkFollows="0" w:id="4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 larger scale, the article “Empathy Machine: how virtual reality affects human rights attitudes” by Mila Bujić, Mikko Salminen, Joseph Macey, and Juho Hamari, the effect of interactive, experience-based video games designed to educate on humanitarian plights, was shown to have a positive correlation on increased empathy. The article centers around an experiment where participants were given a human rights questionnaire to evaluate their HRA (human rights attitudes) to evaluate their attitudes towards three components of human rights: social security (right toward adequate standards of living), civilian constraint (attitudes toward civic rights), equality (access to basic rights regardless of race/gender/sexuality/etc). The participants took the survey before and after experiencing media that was both interactive, and put them firsthand into the perspective of those suffering from humanitarian issues.</w:t>
      </w:r>
      <w:r w:rsidDel="00000000" w:rsidR="00000000" w:rsidRPr="00000000">
        <w:rPr>
          <w:rFonts w:ascii="Times New Roman" w:cs="Times New Roman" w:eastAsia="Times New Roman" w:hAnsi="Times New Roman"/>
          <w:sz w:val="24"/>
          <w:szCs w:val="24"/>
          <w:vertAlign w:val="superscript"/>
        </w:rPr>
        <w:footnoteReference w:customMarkFollows="0" w:id="4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Bujić, Salminen, Macey, and Hamari reference the earlier Collapse of Compassion</w:t>
      </w:r>
      <w:r w:rsidDel="00000000" w:rsidR="00000000" w:rsidRPr="00000000">
        <w:rPr>
          <w:rFonts w:ascii="Times New Roman" w:cs="Times New Roman" w:eastAsia="Times New Roman" w:hAnsi="Times New Roman"/>
          <w:sz w:val="24"/>
          <w:szCs w:val="24"/>
          <w:vertAlign w:val="superscript"/>
        </w:rPr>
        <w:footnoteReference w:customMarkFollows="0" w:id="42"/>
      </w:r>
      <w:r w:rsidDel="00000000" w:rsidR="00000000" w:rsidRPr="00000000">
        <w:rPr>
          <w:rFonts w:ascii="Times New Roman" w:cs="Times New Roman" w:eastAsia="Times New Roman" w:hAnsi="Times New Roman"/>
          <w:sz w:val="24"/>
          <w:szCs w:val="24"/>
          <w:rtl w:val="0"/>
        </w:rPr>
        <w:t xml:space="preserve"> by stating the initial reasoning for their look into firsthand VR experience was that “ …[people] may be less likely to care about the human rights of people whose hurdles are culturally, temporally and/or geospatially distant, despite the fact that equal human rights for all would be one of the building blocks for a stable and functioning society.” (1407) Along with VR documentaries like </w:t>
      </w:r>
      <w:r w:rsidDel="00000000" w:rsidR="00000000" w:rsidRPr="00000000">
        <w:rPr>
          <w:rFonts w:ascii="Times New Roman" w:cs="Times New Roman" w:eastAsia="Times New Roman" w:hAnsi="Times New Roman"/>
          <w:i w:val="1"/>
          <w:sz w:val="24"/>
          <w:szCs w:val="24"/>
          <w:rtl w:val="0"/>
        </w:rPr>
        <w:t xml:space="preserve">Clouds over Sidra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Carne y Arena</w:t>
      </w:r>
      <w:r w:rsidDel="00000000" w:rsidR="00000000" w:rsidRPr="00000000">
        <w:rPr>
          <w:rFonts w:ascii="Times New Roman" w:cs="Times New Roman" w:eastAsia="Times New Roman" w:hAnsi="Times New Roman"/>
          <w:sz w:val="24"/>
          <w:szCs w:val="24"/>
          <w:rtl w:val="0"/>
        </w:rPr>
        <w:t xml:space="preserve">, they include a 7-minute interactive video game named </w:t>
      </w:r>
      <w:r w:rsidDel="00000000" w:rsidR="00000000" w:rsidRPr="00000000">
        <w:rPr>
          <w:rFonts w:ascii="Times New Roman" w:cs="Times New Roman" w:eastAsia="Times New Roman" w:hAnsi="Times New Roman"/>
          <w:i w:val="1"/>
          <w:sz w:val="24"/>
          <w:szCs w:val="24"/>
          <w:rtl w:val="0"/>
        </w:rPr>
        <w:t xml:space="preserve">The Sea Prayer </w:t>
      </w:r>
      <w:r w:rsidDel="00000000" w:rsidR="00000000" w:rsidRPr="00000000">
        <w:rPr>
          <w:rFonts w:ascii="Times New Roman" w:cs="Times New Roman" w:eastAsia="Times New Roman" w:hAnsi="Times New Roman"/>
          <w:sz w:val="24"/>
          <w:szCs w:val="24"/>
          <w:rtl w:val="0"/>
        </w:rPr>
        <w:t xml:space="preserve">(2015) by Khaled Hosseini</w:t>
      </w:r>
      <w:r w:rsidDel="00000000" w:rsidR="00000000" w:rsidRPr="00000000">
        <w:rPr>
          <w:rFonts w:ascii="Times New Roman" w:cs="Times New Roman" w:eastAsia="Times New Roman" w:hAnsi="Times New Roman"/>
          <w:i w:val="1"/>
          <w:sz w:val="24"/>
          <w:szCs w:val="24"/>
          <w:rtl w:val="0"/>
        </w:rPr>
        <w:t xml:space="preserve">. The Sea Prayer </w:t>
      </w:r>
      <w:r w:rsidDel="00000000" w:rsidR="00000000" w:rsidRPr="00000000">
        <w:rPr>
          <w:rFonts w:ascii="Times New Roman" w:cs="Times New Roman" w:eastAsia="Times New Roman" w:hAnsi="Times New Roman"/>
          <w:sz w:val="24"/>
          <w:szCs w:val="24"/>
          <w:rtl w:val="0"/>
        </w:rPr>
        <w:t xml:space="preserve">is an interactive, animated video game where the player is put into the perspective of a pair of Syrian refugees: a father and son. The player spends seven minutes with them, as they go from having a happy home, to being in a war zone, to boarding a boat on the Mediterranean Sea towards an uncertain future. The game is inspired by the underreported story of Alan Kurdi, a 3 year old refugee who drowned on his way across the Mediterranean. The measurements of the HRA quiz reported that after watching the documentaries and playing through </w:t>
      </w:r>
      <w:r w:rsidDel="00000000" w:rsidR="00000000" w:rsidRPr="00000000">
        <w:rPr>
          <w:rFonts w:ascii="Times New Roman" w:cs="Times New Roman" w:eastAsia="Times New Roman" w:hAnsi="Times New Roman"/>
          <w:i w:val="1"/>
          <w:sz w:val="24"/>
          <w:szCs w:val="24"/>
          <w:rtl w:val="0"/>
        </w:rPr>
        <w:t xml:space="preserve">The Sea Prayer </w:t>
      </w:r>
      <w:r w:rsidDel="00000000" w:rsidR="00000000" w:rsidRPr="00000000">
        <w:rPr>
          <w:rFonts w:ascii="Times New Roman" w:cs="Times New Roman" w:eastAsia="Times New Roman" w:hAnsi="Times New Roman"/>
          <w:sz w:val="24"/>
          <w:szCs w:val="24"/>
          <w:rtl w:val="0"/>
        </w:rPr>
        <w:t xml:space="preserve">most participants’ social security and equality scores went up after experiencing the VR.</w:t>
      </w:r>
      <w:r w:rsidDel="00000000" w:rsidR="00000000" w:rsidRPr="00000000">
        <w:rPr>
          <w:rFonts w:ascii="Times New Roman" w:cs="Times New Roman" w:eastAsia="Times New Roman" w:hAnsi="Times New Roman"/>
          <w:sz w:val="24"/>
          <w:szCs w:val="24"/>
          <w:vertAlign w:val="superscript"/>
        </w:rPr>
        <w:footnoteReference w:customMarkFollows="0" w:id="43"/>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can go back to the Calleja ideas of immersion and incorporation. With both Shwer and </w:t>
      </w:r>
      <w:r w:rsidDel="00000000" w:rsidR="00000000" w:rsidRPr="00000000">
        <w:rPr>
          <w:rFonts w:ascii="Times New Roman" w:cs="Times New Roman" w:eastAsia="Times New Roman" w:hAnsi="Times New Roman"/>
          <w:i w:val="1"/>
          <w:sz w:val="24"/>
          <w:szCs w:val="24"/>
          <w:rtl w:val="0"/>
        </w:rPr>
        <w:t xml:space="preserve">The Sea Prayer </w:t>
      </w:r>
      <w:r w:rsidDel="00000000" w:rsidR="00000000" w:rsidRPr="00000000">
        <w:rPr>
          <w:rFonts w:ascii="Times New Roman" w:cs="Times New Roman" w:eastAsia="Times New Roman" w:hAnsi="Times New Roman"/>
          <w:sz w:val="24"/>
          <w:szCs w:val="24"/>
          <w:rtl w:val="0"/>
        </w:rPr>
        <w:t xml:space="preserve">(2015), people were immersed in the game environments, and engaged the player involvement model by interacting with their environments kinesthetically/spatially/shared (Shwer), and narratively (</w:t>
      </w:r>
      <w:r w:rsidDel="00000000" w:rsidR="00000000" w:rsidRPr="00000000">
        <w:rPr>
          <w:rFonts w:ascii="Times New Roman" w:cs="Times New Roman" w:eastAsia="Times New Roman" w:hAnsi="Times New Roman"/>
          <w:i w:val="1"/>
          <w:sz w:val="24"/>
          <w:szCs w:val="24"/>
          <w:rtl w:val="0"/>
        </w:rPr>
        <w:t xml:space="preserve">The Sea Prayer</w:t>
      </w:r>
      <w:r w:rsidDel="00000000" w:rsidR="00000000" w:rsidRPr="00000000">
        <w:rPr>
          <w:rFonts w:ascii="Times New Roman" w:cs="Times New Roman" w:eastAsia="Times New Roman" w:hAnsi="Times New Roman"/>
          <w:sz w:val="24"/>
          <w:szCs w:val="24"/>
          <w:rtl w:val="0"/>
        </w:rPr>
        <w:t xml:space="preserve">). The micro-involvement of playing the game, feeling for the father-son or getting through the sensation of moving through the headspace of a depressed individual, transferred into macro-involvement where the player’s thoughts were shown to have the potential to be swayed. The increase in HRA scores and 4/6 Shwer participants reporting an increase in understanding/empathy points to signs of Calleja’s idea of incorporation, which is where in-game experiences, beliefs, and attitudes are applied to the real world.</w:t>
      </w:r>
      <w:r w:rsidDel="00000000" w:rsidR="00000000" w:rsidRPr="00000000">
        <w:rPr>
          <w:rFonts w:ascii="Times New Roman" w:cs="Times New Roman" w:eastAsia="Times New Roman" w:hAnsi="Times New Roman"/>
          <w:sz w:val="24"/>
          <w:szCs w:val="24"/>
          <w:vertAlign w:val="superscript"/>
        </w:rPr>
        <w:footnoteReference w:customMarkFollows="0" w:id="44"/>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Both Shwer and </w:t>
      </w:r>
      <w:r w:rsidDel="00000000" w:rsidR="00000000" w:rsidRPr="00000000">
        <w:rPr>
          <w:rFonts w:ascii="Times New Roman" w:cs="Times New Roman" w:eastAsia="Times New Roman" w:hAnsi="Times New Roman"/>
          <w:i w:val="1"/>
          <w:sz w:val="24"/>
          <w:szCs w:val="24"/>
          <w:rtl w:val="0"/>
        </w:rPr>
        <w:t xml:space="preserve">The Sea Prayer </w:t>
      </w:r>
      <w:r w:rsidDel="00000000" w:rsidR="00000000" w:rsidRPr="00000000">
        <w:rPr>
          <w:rFonts w:ascii="Times New Roman" w:cs="Times New Roman" w:eastAsia="Times New Roman" w:hAnsi="Times New Roman"/>
          <w:sz w:val="24"/>
          <w:szCs w:val="24"/>
          <w:rtl w:val="0"/>
        </w:rPr>
        <w:t xml:space="preserve">are fictionalized accounts of real-world issues, with Shwer being an abstraction of depression and </w:t>
      </w:r>
      <w:r w:rsidDel="00000000" w:rsidR="00000000" w:rsidRPr="00000000">
        <w:rPr>
          <w:rFonts w:ascii="Times New Roman" w:cs="Times New Roman" w:eastAsia="Times New Roman" w:hAnsi="Times New Roman"/>
          <w:i w:val="1"/>
          <w:sz w:val="24"/>
          <w:szCs w:val="24"/>
          <w:rtl w:val="0"/>
        </w:rPr>
        <w:t xml:space="preserve">The Sea Prayer </w:t>
      </w:r>
      <w:r w:rsidDel="00000000" w:rsidR="00000000" w:rsidRPr="00000000">
        <w:rPr>
          <w:rFonts w:ascii="Times New Roman" w:cs="Times New Roman" w:eastAsia="Times New Roman" w:hAnsi="Times New Roman"/>
          <w:sz w:val="24"/>
          <w:szCs w:val="24"/>
          <w:rtl w:val="0"/>
        </w:rPr>
        <w:t xml:space="preserve">having fictional people in a real-world, current crisis. </w:t>
      </w:r>
    </w:p>
    <w:p w:rsidR="00000000" w:rsidDel="00000000" w:rsidP="00000000" w:rsidRDefault="00000000" w:rsidRPr="00000000" w14:paraId="00000042">
      <w:pPr>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could put this potential to completely fictional, recreational games. For instance, the 2018 interactive, action-adventure game </w:t>
      </w:r>
      <w:r w:rsidDel="00000000" w:rsidR="00000000" w:rsidRPr="00000000">
        <w:rPr>
          <w:rFonts w:ascii="Times New Roman" w:cs="Times New Roman" w:eastAsia="Times New Roman" w:hAnsi="Times New Roman"/>
          <w:i w:val="1"/>
          <w:sz w:val="24"/>
          <w:szCs w:val="24"/>
          <w:rtl w:val="0"/>
        </w:rPr>
        <w:t xml:space="preserve">Detroit Become Human</w:t>
      </w:r>
      <w:r w:rsidDel="00000000" w:rsidR="00000000" w:rsidRPr="00000000">
        <w:rPr>
          <w:rFonts w:ascii="Times New Roman" w:cs="Times New Roman" w:eastAsia="Times New Roman" w:hAnsi="Times New Roman"/>
          <w:sz w:val="24"/>
          <w:szCs w:val="24"/>
          <w:rtl w:val="0"/>
        </w:rPr>
        <w:t xml:space="preserve">, while a story about androids fighting for autonomy in a futuristic, human-dominated world, has an overall message of treating all with equality. The story of the 3 playable androids, Connor (a police detective), Kara (a housekeeper/babysitter), and Markus (an assistant turned android revolutionary), is rife with the player experiencing instances of discrimination and brutality from human NPCs, along with bearing witness to such acts on fellow androids, like when the player, as Kara, has to discover the abusiveness of her owner Todd, who routinely orders her around, previously broke her in a drunken rage, and takes his anger out on his other android, a little girl named Alice (who isn’t actually revealed to be an android herself until later in the story). There’s Markus, who before he becomes a revolutionary, is assaulted by anti-android protestors, fired on unjustly by police, and left for dead in a scrap heap. Then Connor, who has to encounter anti-android sentiment from his entire (human) police force, and hunt down his own kind as they grow sentient, and has to grapple with forming a bond with his human detective partner Hank, while battling down conflicting feelings on his place in the world.</w:t>
      </w:r>
      <w:r w:rsidDel="00000000" w:rsidR="00000000" w:rsidRPr="00000000">
        <w:rPr>
          <w:rFonts w:ascii="Times New Roman" w:cs="Times New Roman" w:eastAsia="Times New Roman" w:hAnsi="Times New Roman"/>
          <w:sz w:val="24"/>
          <w:szCs w:val="24"/>
          <w:vertAlign w:val="superscript"/>
        </w:rPr>
        <w:footnoteReference w:customMarkFollows="0" w:id="45"/>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player, as Kara, has the potential to stand up for Alice or obey Todd, though in order to progress the playthrough, one has to run away with Alice. The player, as Markus, also has the potential to confront antagonistic characters, like the NPC Leo, the son of the man Markus is assigned to (Carl), who resents Carl’s closeness to a being that Leo sees as less than. As Markus, they can also choose to lead their revolution in a peaceful, or violent way, which can be shaped by player attitude toward Markus’s previous experiences, or their own feelings toward the world, or their values. As Connor, the player can choose to either have him remain as a pawn for the humans and the organization he’s made for, or can push him towards defection and have him fight for the androids’ equality.</w:t>
      </w:r>
      <w:r w:rsidDel="00000000" w:rsidR="00000000" w:rsidRPr="00000000">
        <w:rPr>
          <w:rFonts w:ascii="Times New Roman" w:cs="Times New Roman" w:eastAsia="Times New Roman" w:hAnsi="Times New Roman"/>
          <w:sz w:val="24"/>
          <w:szCs w:val="24"/>
          <w:vertAlign w:val="superscript"/>
        </w:rPr>
        <w:footnoteReference w:customMarkFollows="0" w:id="46"/>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game relies heavily on ludic involvement, as consequences are key to the lessons and narrative the game wants to portray.</w:t>
      </w:r>
      <w:r w:rsidDel="00000000" w:rsidR="00000000" w:rsidRPr="00000000">
        <w:rPr>
          <w:rFonts w:ascii="Times New Roman" w:cs="Times New Roman" w:eastAsia="Times New Roman" w:hAnsi="Times New Roman"/>
          <w:sz w:val="24"/>
          <w:szCs w:val="24"/>
          <w:vertAlign w:val="superscript"/>
        </w:rPr>
        <w:footnoteReference w:customMarkFollows="0" w:id="47"/>
      </w:r>
      <w:r w:rsidDel="00000000" w:rsidR="00000000" w:rsidRPr="00000000">
        <w:rPr>
          <w:rFonts w:ascii="Times New Roman" w:cs="Times New Roman" w:eastAsia="Times New Roman" w:hAnsi="Times New Roman"/>
          <w:sz w:val="24"/>
          <w:szCs w:val="24"/>
          <w:rtl w:val="0"/>
        </w:rPr>
        <w:t xml:space="preserve"> As Kara, you are rewarded for choosing caring options: not only toward not only Alice, but toward other NPCs Kara encounters, like the strong android Luther (who can join you on your journey and survive to the end with you if you keep him close), Ralph (a scarred, unstable android who will help out Kara in a moment of crisis if she is kind to him) or Adam (a skeptical human who will eventually warm to you and not sell you out to the police if you keep patience with him). As Markus, the option to opt for a peaceful protest creates more public sympathy around the android movement, and makes it easier for the player (as Kara, Connor, or Markus) to navigate the world and have a greater chance at survival, versus if the more violent options are chosen as Markus, not only will Markus himself not make it out alive, but the android revolution will be seen in a negative light, and the sentiment by human NPCs toward the players (as all 3 characters) will take a nosedive and it’s harder to navigate your way into people’s good graces. It should also be noted that if the player chooses a wholly violent revolution, this is the most likely way to get all of your player characters killed in some fashion. </w:t>
      </w:r>
    </w:p>
    <w:p w:rsidR="00000000" w:rsidDel="00000000" w:rsidP="00000000" w:rsidRDefault="00000000" w:rsidRPr="00000000" w14:paraId="00000045">
      <w:pPr>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Detroit Become Human </w:t>
      </w:r>
      <w:r w:rsidDel="00000000" w:rsidR="00000000" w:rsidRPr="00000000">
        <w:rPr>
          <w:rFonts w:ascii="Times New Roman" w:cs="Times New Roman" w:eastAsia="Times New Roman" w:hAnsi="Times New Roman"/>
          <w:sz w:val="24"/>
          <w:szCs w:val="24"/>
          <w:rtl w:val="0"/>
        </w:rPr>
        <w:t xml:space="preserve">is a fictional account of a fictional world, yet it portrays real issues like discrimination, oppression, and the ways one can go around combating it. To put a person in the perspective of a (fictional) marginalized group opens the door for incorporating the sentiments one gets from in-game immersion (as we’d assume Antonsen’s perspective is also playing into the player’s acceptance of </w:t>
      </w:r>
      <w:r w:rsidDel="00000000" w:rsidR="00000000" w:rsidRPr="00000000">
        <w:rPr>
          <w:rFonts w:ascii="Times New Roman" w:cs="Times New Roman" w:eastAsia="Times New Roman" w:hAnsi="Times New Roman"/>
          <w:i w:val="1"/>
          <w:sz w:val="24"/>
          <w:szCs w:val="24"/>
          <w:rtl w:val="0"/>
        </w:rPr>
        <w:t xml:space="preserve">DBH</w:t>
      </w:r>
      <w:r w:rsidDel="00000000" w:rsidR="00000000" w:rsidRPr="00000000">
        <w:rPr>
          <w:rFonts w:ascii="Times New Roman" w:cs="Times New Roman" w:eastAsia="Times New Roman" w:hAnsi="Times New Roman"/>
          <w:sz w:val="24"/>
          <w:szCs w:val="24"/>
          <w:rtl w:val="0"/>
        </w:rPr>
        <w:t xml:space="preserve"> as their reality as they play)</w:t>
      </w:r>
      <w:r w:rsidDel="00000000" w:rsidR="00000000" w:rsidRPr="00000000">
        <w:rPr>
          <w:rFonts w:ascii="Times New Roman" w:cs="Times New Roman" w:eastAsia="Times New Roman" w:hAnsi="Times New Roman"/>
          <w:sz w:val="24"/>
          <w:szCs w:val="24"/>
          <w:vertAlign w:val="superscript"/>
        </w:rPr>
        <w:footnoteReference w:customMarkFollows="0" w:id="48"/>
      </w:r>
      <w:r w:rsidDel="00000000" w:rsidR="00000000" w:rsidRPr="00000000">
        <w:rPr>
          <w:rFonts w:ascii="Times New Roman" w:cs="Times New Roman" w:eastAsia="Times New Roman" w:hAnsi="Times New Roman"/>
          <w:sz w:val="24"/>
          <w:szCs w:val="24"/>
          <w:rtl w:val="0"/>
        </w:rPr>
        <w:t xml:space="preserve">, into real-life incorporation, we have a game that shows what it’s like to have to live under oppression in different facets of life, and how one could go about combating it. To incorporate the game’s pushed ideas of equality and non-violent protest, a person could gain empathy and a perspective on seeing those struggles play out in real-time, as they often do.</w:t>
      </w:r>
    </w:p>
    <w:p w:rsidR="00000000" w:rsidDel="00000000" w:rsidP="00000000" w:rsidRDefault="00000000" w:rsidRPr="00000000" w14:paraId="00000046">
      <w:pPr>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in-game questions can be breached by authors, such as in the visual novel </w:t>
      </w:r>
      <w:r w:rsidDel="00000000" w:rsidR="00000000" w:rsidRPr="00000000">
        <w:rPr>
          <w:rFonts w:ascii="Times New Roman" w:cs="Times New Roman" w:eastAsia="Times New Roman" w:hAnsi="Times New Roman"/>
          <w:i w:val="1"/>
          <w:sz w:val="24"/>
          <w:szCs w:val="24"/>
          <w:rtl w:val="0"/>
        </w:rPr>
        <w:t xml:space="preserve">Phoenix Wright Ace Attorney: Justice For All, </w:t>
      </w:r>
      <w:r w:rsidDel="00000000" w:rsidR="00000000" w:rsidRPr="00000000">
        <w:rPr>
          <w:rFonts w:ascii="Times New Roman" w:cs="Times New Roman" w:eastAsia="Times New Roman" w:hAnsi="Times New Roman"/>
          <w:sz w:val="24"/>
          <w:szCs w:val="24"/>
          <w:rtl w:val="0"/>
        </w:rPr>
        <w:t xml:space="preserve">where after a full game as playing as the titular character, Phoenix Wright (a defense lawyer in the fictional realm of Japanifornia), the player is taught that Phoenix’s clients are always innocent, and the people the player (as Phoenix) presses on the stand are always obstacles to be overcome through any railroading tactic necessary. It’s in the final case of </w:t>
      </w:r>
      <w:r w:rsidDel="00000000" w:rsidR="00000000" w:rsidRPr="00000000">
        <w:rPr>
          <w:rFonts w:ascii="Times New Roman" w:cs="Times New Roman" w:eastAsia="Times New Roman" w:hAnsi="Times New Roman"/>
          <w:i w:val="1"/>
          <w:sz w:val="24"/>
          <w:szCs w:val="24"/>
          <w:rtl w:val="0"/>
        </w:rPr>
        <w:t xml:space="preserve">Justice For All</w:t>
      </w:r>
      <w:r w:rsidDel="00000000" w:rsidR="00000000" w:rsidRPr="00000000">
        <w:rPr>
          <w:rFonts w:ascii="Times New Roman" w:cs="Times New Roman" w:eastAsia="Times New Roman" w:hAnsi="Times New Roman"/>
          <w:sz w:val="24"/>
          <w:szCs w:val="24"/>
          <w:rtl w:val="0"/>
        </w:rPr>
        <w:t xml:space="preserve">, “Farewell, My Turnabout” however, that the game breaks the pattern. Not only is Phoenix’s client, Matt Engarde, guilty (and utterly unrepentant), but the witness the game sets the player up to flatten on the stand is a severely depressed, lonely woman named Adrian Andrews who you as the player not only know didn’t do it, but desperately doesn’t want her depression (and failed suicide attempt you have to present to the court in order to prove her connection to another character), to be discovered. Instead of her breakdown on the stand being played for triumph and exaggeration like a lot of others in the series are, it’s a somber thing that other characters in game, including Phoenix’s normally aloof rival Edgeworth, is hesitant about. By learning more about Adrian’s struggles, her story of loss and the way Engarde has wronged her by driving her best friend/mentor/Engarde’s ex Celeste (who she is emotionally dependent on) to suicide, the player begins to regret their actions of pressing her, and revealing her attempted suicide following Celeste’s in order to show her possible vendetta/connection to Engarde.</w:t>
      </w:r>
      <w:r w:rsidDel="00000000" w:rsidR="00000000" w:rsidRPr="00000000">
        <w:rPr>
          <w:rFonts w:ascii="Times New Roman" w:cs="Times New Roman" w:eastAsia="Times New Roman" w:hAnsi="Times New Roman"/>
          <w:sz w:val="24"/>
          <w:szCs w:val="24"/>
          <w:vertAlign w:val="superscript"/>
        </w:rPr>
        <w:footnoteReference w:customMarkFollows="0" w:id="49"/>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 game, later on, makes you choose between incriminating Adrian for something she didn’t do, or potentially sacrifice your assistant Maya (who has been by your side for both the first game and this installment but is now being held for ransom by Engarde’s hitman), it’s a trolley-esque problem given to the player, to not only give them agency in a mostly pre-determined story, but set up a dilemma where they must choose between someone they know intimately, and someone they’re only just beginning to know (but have already wronged brutally in the name of someone guilty). Neither choice is presented as a wholly bad thing, as both Maya and Adrian understand why Phoenix makes his choice, but this choice in itself is a showcase of a player’s empathy through drama and stakes. The player is given a compelling choice to either increase a friend’s chances of survival, or defend an emotionally fragile woman who’s not only innocent, but has been brutally wronged by both Engarde and Phoenix.</w:t>
      </w:r>
      <w:r w:rsidDel="00000000" w:rsidR="00000000" w:rsidRPr="00000000">
        <w:rPr>
          <w:rFonts w:ascii="Times New Roman" w:cs="Times New Roman" w:eastAsia="Times New Roman" w:hAnsi="Times New Roman"/>
          <w:sz w:val="24"/>
          <w:szCs w:val="24"/>
          <w:vertAlign w:val="superscript"/>
        </w:rPr>
        <w:footnoteReference w:customMarkFollows="0" w:id="5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showing of narrative and shared involvement, through the engaging characters and previous worldbuilding of the </w:t>
      </w:r>
      <w:r w:rsidDel="00000000" w:rsidR="00000000" w:rsidRPr="00000000">
        <w:rPr>
          <w:rFonts w:ascii="Times New Roman" w:cs="Times New Roman" w:eastAsia="Times New Roman" w:hAnsi="Times New Roman"/>
          <w:i w:val="1"/>
          <w:sz w:val="24"/>
          <w:szCs w:val="24"/>
          <w:rtl w:val="0"/>
        </w:rPr>
        <w:t xml:space="preserve">Ace Attorney </w:t>
      </w:r>
      <w:r w:rsidDel="00000000" w:rsidR="00000000" w:rsidRPr="00000000">
        <w:rPr>
          <w:rFonts w:ascii="Times New Roman" w:cs="Times New Roman" w:eastAsia="Times New Roman" w:hAnsi="Times New Roman"/>
          <w:sz w:val="24"/>
          <w:szCs w:val="24"/>
          <w:rtl w:val="0"/>
        </w:rPr>
        <w:t xml:space="preserve">world, specifically the “Farewell, My Turnabout Case” (special characters, environment, story), brings the player into the game, and makes them understand the stakes of difficult choices, and how it can feel. When we’re bonded to the characters, turning on them (declaring Adrian guilty), or making choices that will jeopardize  their safety (turning against Engarde to do right by Adrian), will not only be harder, but it will affect the player emotionally. If the player wasn’t attached to Maya or Adrian, the dilemma wouldn’t be effective. Since the characters and story work well to create emotion in the player, it creates a stronger pull and impact for the ethical dilemma. It is more likely to stick with the player, enough where they’d think about it afterward, and maybe incorporate it into their thinking with other ethical scenarios. Phoenix, in game, agonizes over the decision, and with the Indexicality Thesis (as we refer to Phoenix in the 1st person, as if we are in this dilemma), the player agonizes alongside him. </w:t>
      </w:r>
      <w:r w:rsidDel="00000000" w:rsidR="00000000" w:rsidRPr="00000000">
        <w:rPr>
          <w:rtl w:val="0"/>
        </w:rPr>
      </w:r>
    </w:p>
    <w:p w:rsidR="00000000" w:rsidDel="00000000" w:rsidP="00000000" w:rsidRDefault="00000000" w:rsidRPr="00000000" w14:paraId="00000049">
      <w:pPr>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Future of Ergodic Empathy</w:t>
      </w:r>
    </w:p>
    <w:p w:rsidR="00000000" w:rsidDel="00000000" w:rsidP="00000000" w:rsidRDefault="00000000" w:rsidRPr="00000000" w14:paraId="0000004A">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Ergodic literature has the potential to incite feelings of empathy and understanding in people. Real data from the Shwer</w:t>
      </w:r>
      <w:r w:rsidDel="00000000" w:rsidR="00000000" w:rsidRPr="00000000">
        <w:rPr>
          <w:rFonts w:ascii="Times New Roman" w:cs="Times New Roman" w:eastAsia="Times New Roman" w:hAnsi="Times New Roman"/>
          <w:sz w:val="24"/>
          <w:szCs w:val="24"/>
          <w:vertAlign w:val="superscript"/>
        </w:rPr>
        <w:footnoteReference w:customMarkFollows="0" w:id="51"/>
      </w:r>
      <w:r w:rsidDel="00000000" w:rsidR="00000000" w:rsidRPr="00000000">
        <w:rPr>
          <w:rFonts w:ascii="Times New Roman" w:cs="Times New Roman" w:eastAsia="Times New Roman" w:hAnsi="Times New Roman"/>
          <w:sz w:val="24"/>
          <w:szCs w:val="24"/>
          <w:rtl w:val="0"/>
        </w:rPr>
        <w:t xml:space="preserve"> and “Empathy Machine”</w:t>
      </w:r>
      <w:r w:rsidDel="00000000" w:rsidR="00000000" w:rsidRPr="00000000">
        <w:rPr>
          <w:rFonts w:ascii="Times New Roman" w:cs="Times New Roman" w:eastAsia="Times New Roman" w:hAnsi="Times New Roman"/>
          <w:sz w:val="24"/>
          <w:szCs w:val="24"/>
          <w:vertAlign w:val="superscript"/>
        </w:rPr>
        <w:footnoteReference w:customMarkFollows="0" w:id="52"/>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studies</w:t>
      </w:r>
      <w:r w:rsidDel="00000000" w:rsidR="00000000" w:rsidRPr="00000000">
        <w:rPr>
          <w:rFonts w:ascii="Times New Roman" w:cs="Times New Roman" w:eastAsia="Times New Roman" w:hAnsi="Times New Roman"/>
          <w:sz w:val="24"/>
          <w:szCs w:val="24"/>
          <w:rtl w:val="0"/>
        </w:rPr>
        <w:t xml:space="preserve"> show that this form of perspective-taking can be effective. </w:t>
      </w:r>
    </w:p>
    <w:p w:rsidR="00000000" w:rsidDel="00000000" w:rsidP="00000000" w:rsidRDefault="00000000" w:rsidRPr="00000000" w14:paraId="0000004B">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Calleja’s </w:t>
      </w:r>
      <w:r w:rsidDel="00000000" w:rsidR="00000000" w:rsidRPr="00000000">
        <w:rPr>
          <w:rFonts w:ascii="Times New Roman" w:cs="Times New Roman" w:eastAsia="Times New Roman" w:hAnsi="Times New Roman"/>
          <w:i w:val="1"/>
          <w:sz w:val="24"/>
          <w:szCs w:val="24"/>
          <w:rtl w:val="0"/>
        </w:rPr>
        <w:t xml:space="preserve">From Immersion to Incorporation </w:t>
      </w:r>
      <w:r w:rsidDel="00000000" w:rsidR="00000000" w:rsidRPr="00000000">
        <w:rPr>
          <w:rFonts w:ascii="Times New Roman" w:cs="Times New Roman" w:eastAsia="Times New Roman" w:hAnsi="Times New Roman"/>
          <w:sz w:val="24"/>
          <w:szCs w:val="24"/>
          <w:rtl w:val="0"/>
        </w:rPr>
        <w:t xml:space="preserve">brings up the player involvement model, and that a synthesis of the six involvement types, along with a game that’s visually and emotionally appealing, can produce the phenomenon of incorporation.</w:t>
      </w:r>
      <w:r w:rsidDel="00000000" w:rsidR="00000000" w:rsidRPr="00000000">
        <w:rPr>
          <w:rFonts w:ascii="Times New Roman" w:cs="Times New Roman" w:eastAsia="Times New Roman" w:hAnsi="Times New Roman"/>
          <w:sz w:val="24"/>
          <w:szCs w:val="24"/>
          <w:vertAlign w:val="superscript"/>
        </w:rPr>
        <w:footnoteReference w:customMarkFollows="0" w:id="53"/>
      </w:r>
      <w:r w:rsidDel="00000000" w:rsidR="00000000" w:rsidRPr="00000000">
        <w:rPr>
          <w:rFonts w:ascii="Times New Roman" w:cs="Times New Roman" w:eastAsia="Times New Roman" w:hAnsi="Times New Roman"/>
          <w:sz w:val="24"/>
          <w:szCs w:val="24"/>
          <w:rtl w:val="0"/>
        </w:rPr>
        <w:t xml:space="preserve"> This idea that a video game experience can carry on and translate into the real world. Telltale’s:</w:t>
      </w:r>
      <w:r w:rsidDel="00000000" w:rsidR="00000000" w:rsidRPr="00000000">
        <w:rPr>
          <w:rFonts w:ascii="Times New Roman" w:cs="Times New Roman" w:eastAsia="Times New Roman" w:hAnsi="Times New Roman"/>
          <w:i w:val="1"/>
          <w:sz w:val="24"/>
          <w:szCs w:val="24"/>
          <w:rtl w:val="0"/>
        </w:rPr>
        <w:t xml:space="preserve"> The Walking Dead </w:t>
      </w:r>
      <w:r w:rsidDel="00000000" w:rsidR="00000000" w:rsidRPr="00000000">
        <w:rPr>
          <w:rFonts w:ascii="Times New Roman" w:cs="Times New Roman" w:eastAsia="Times New Roman" w:hAnsi="Times New Roman"/>
          <w:sz w:val="24"/>
          <w:szCs w:val="24"/>
          <w:rtl w:val="0"/>
        </w:rPr>
        <w:t xml:space="preserve">(2012), </w:t>
      </w:r>
      <w:r w:rsidDel="00000000" w:rsidR="00000000" w:rsidRPr="00000000">
        <w:rPr>
          <w:rFonts w:ascii="Times New Roman" w:cs="Times New Roman" w:eastAsia="Times New Roman" w:hAnsi="Times New Roman"/>
          <w:i w:val="1"/>
          <w:sz w:val="24"/>
          <w:szCs w:val="24"/>
          <w:rtl w:val="0"/>
        </w:rPr>
        <w:t xml:space="preserve">Ace Attorney, Deltarune, DBH, </w:t>
      </w:r>
      <w:r w:rsidDel="00000000" w:rsidR="00000000" w:rsidRPr="00000000">
        <w:rPr>
          <w:rFonts w:ascii="Times New Roman" w:cs="Times New Roman" w:eastAsia="Times New Roman" w:hAnsi="Times New Roman"/>
          <w:sz w:val="24"/>
          <w:szCs w:val="24"/>
          <w:rtl w:val="0"/>
        </w:rPr>
        <w:t xml:space="preserve">and even my small roleplaying game </w:t>
      </w:r>
      <w:r w:rsidDel="00000000" w:rsidR="00000000" w:rsidRPr="00000000">
        <w:rPr>
          <w:rFonts w:ascii="Times New Roman" w:cs="Times New Roman" w:eastAsia="Times New Roman" w:hAnsi="Times New Roman"/>
          <w:i w:val="1"/>
          <w:sz w:val="24"/>
          <w:szCs w:val="24"/>
          <w:rtl w:val="0"/>
        </w:rPr>
        <w:t xml:space="preserve">Through Forest and Fen</w:t>
      </w:r>
      <w:r w:rsidDel="00000000" w:rsidR="00000000" w:rsidRPr="00000000">
        <w:rPr>
          <w:rFonts w:ascii="Times New Roman" w:cs="Times New Roman" w:eastAsia="Times New Roman" w:hAnsi="Times New Roman"/>
          <w:sz w:val="24"/>
          <w:szCs w:val="24"/>
          <w:rtl w:val="0"/>
        </w:rPr>
        <w:t xml:space="preserve"> creates spaces where lessons can be learned, ideas can be internalized, and in-game experiences can resonate with players inside and outside the game. </w:t>
      </w:r>
    </w:p>
    <w:p w:rsidR="00000000" w:rsidDel="00000000" w:rsidP="00000000" w:rsidRDefault="00000000" w:rsidRPr="00000000" w14:paraId="0000004C">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lessons taught in literature, both regular and ergodic, have the potential to communicate messages of empathy. Ergodic literature, in particular, has a great potential for promoting empathy through the branching, choice-based elements of the genre, along with the natural element of perspective taking and immersion through the Player Involvement Model.</w:t>
      </w:r>
      <w:r w:rsidDel="00000000" w:rsidR="00000000" w:rsidRPr="00000000">
        <w:rPr>
          <w:rFonts w:ascii="Times New Roman" w:cs="Times New Roman" w:eastAsia="Times New Roman" w:hAnsi="Times New Roman"/>
          <w:sz w:val="24"/>
          <w:szCs w:val="24"/>
          <w:vertAlign w:val="superscript"/>
        </w:rPr>
        <w:footnoteReference w:customMarkFollows="0" w:id="54"/>
      </w:r>
      <w:r w:rsidDel="00000000" w:rsidR="00000000" w:rsidRPr="00000000">
        <w:rPr>
          <w:rFonts w:ascii="Times New Roman" w:cs="Times New Roman" w:eastAsia="Times New Roman" w:hAnsi="Times New Roman"/>
          <w:sz w:val="24"/>
          <w:szCs w:val="24"/>
          <w:rtl w:val="0"/>
        </w:rPr>
        <w:t xml:space="preserve"> This empathy can be developed through NPC interactions, environmental immersion, investment in character or choice. The immersion these factors provide has the potential to lead to incorporation of the lessons learned from these interactive fictions into real life, toward real life people in need. </w:t>
      </w:r>
    </w:p>
    <w:p w:rsidR="00000000" w:rsidDel="00000000" w:rsidP="00000000" w:rsidRDefault="00000000" w:rsidRPr="00000000" w14:paraId="0000004D">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Games based in complete fiction, but barring real-life implications could be key in developing real-life empathy. An aspiring game developer of choice-based fiction should always be cognizant of what they want the takeaway of their game to be. Nussbaum brings up, in </w:t>
      </w:r>
      <w:r w:rsidDel="00000000" w:rsidR="00000000" w:rsidRPr="00000000">
        <w:rPr>
          <w:rFonts w:ascii="Times New Roman" w:cs="Times New Roman" w:eastAsia="Times New Roman" w:hAnsi="Times New Roman"/>
          <w:i w:val="1"/>
          <w:sz w:val="24"/>
          <w:szCs w:val="24"/>
          <w:rtl w:val="0"/>
        </w:rPr>
        <w:t xml:space="preserve">Cultivating Humanity, </w:t>
      </w:r>
      <w:r w:rsidDel="00000000" w:rsidR="00000000" w:rsidRPr="00000000">
        <w:rPr>
          <w:rFonts w:ascii="Times New Roman" w:cs="Times New Roman" w:eastAsia="Times New Roman" w:hAnsi="Times New Roman"/>
          <w:sz w:val="24"/>
          <w:szCs w:val="24"/>
          <w:rtl w:val="0"/>
        </w:rPr>
        <w:t xml:space="preserve">that people should be cognizant of bias/agenda in literature.</w:t>
      </w:r>
      <w:r w:rsidDel="00000000" w:rsidR="00000000" w:rsidRPr="00000000">
        <w:rPr>
          <w:rFonts w:ascii="Times New Roman" w:cs="Times New Roman" w:eastAsia="Times New Roman" w:hAnsi="Times New Roman"/>
          <w:sz w:val="24"/>
          <w:szCs w:val="24"/>
          <w:vertAlign w:val="superscript"/>
        </w:rPr>
        <w:footnoteReference w:customMarkFollows="0" w:id="55"/>
      </w:r>
      <w:r w:rsidDel="00000000" w:rsidR="00000000" w:rsidRPr="00000000">
        <w:rPr>
          <w:rFonts w:ascii="Times New Roman" w:cs="Times New Roman" w:eastAsia="Times New Roman" w:hAnsi="Times New Roman"/>
          <w:sz w:val="24"/>
          <w:szCs w:val="24"/>
          <w:rtl w:val="0"/>
        </w:rPr>
        <w:t xml:space="preserve"> This is true of ergodic literature as well. What choices are rewarded? What NPCs are pushed to the forefront of the narrative? Should the player agree with these NPCs? </w:t>
      </w:r>
    </w:p>
    <w:p w:rsidR="00000000" w:rsidDel="00000000" w:rsidP="00000000" w:rsidRDefault="00000000" w:rsidRPr="00000000" w14:paraId="0000004E">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designing an ergodic work of literature, or even playing it, a player should be immersed in the world. They should be able to self-locate</w:t>
      </w:r>
      <w:r w:rsidDel="00000000" w:rsidR="00000000" w:rsidRPr="00000000">
        <w:rPr>
          <w:rFonts w:ascii="Times New Roman" w:cs="Times New Roman" w:eastAsia="Times New Roman" w:hAnsi="Times New Roman"/>
          <w:sz w:val="24"/>
          <w:szCs w:val="24"/>
          <w:vertAlign w:val="superscript"/>
        </w:rPr>
        <w:footnoteReference w:customMarkFollows="0" w:id="56"/>
      </w:r>
      <w:r w:rsidDel="00000000" w:rsidR="00000000" w:rsidRPr="00000000">
        <w:rPr>
          <w:rFonts w:ascii="Times New Roman" w:cs="Times New Roman" w:eastAsia="Times New Roman" w:hAnsi="Times New Roman"/>
          <w:sz w:val="24"/>
          <w:szCs w:val="24"/>
          <w:rtl w:val="0"/>
        </w:rPr>
        <w:t xml:space="preserve"> in this fiction, and internalize the experience as their own. Then, with the possibility of incorporation</w:t>
      </w:r>
      <w:r w:rsidDel="00000000" w:rsidR="00000000" w:rsidRPr="00000000">
        <w:rPr>
          <w:rFonts w:ascii="Times New Roman" w:cs="Times New Roman" w:eastAsia="Times New Roman" w:hAnsi="Times New Roman"/>
          <w:sz w:val="24"/>
          <w:szCs w:val="24"/>
          <w:vertAlign w:val="superscript"/>
        </w:rPr>
        <w:footnoteReference w:customMarkFollows="0" w:id="57"/>
      </w:r>
      <w:r w:rsidDel="00000000" w:rsidR="00000000" w:rsidRPr="00000000">
        <w:rPr>
          <w:rFonts w:ascii="Times New Roman" w:cs="Times New Roman" w:eastAsia="Times New Roman" w:hAnsi="Times New Roman"/>
          <w:sz w:val="24"/>
          <w:szCs w:val="24"/>
          <w:rtl w:val="0"/>
        </w:rPr>
        <w:t xml:space="preserve">, they should be able to harness their experiences and turn them to feelings of empathy and understanding towards real-world scenarios. It’s the responsibility of the authors of these ergodic works of literature to create scenarios that reward empathetic choices in players, and create compelling characters and decisions to promote perspective-taking of others. </w:t>
      </w:r>
      <w:r w:rsidDel="00000000" w:rsidR="00000000" w:rsidRPr="00000000">
        <w:rPr>
          <w:rtl w:val="0"/>
        </w:rPr>
      </w:r>
    </w:p>
    <w:p w:rsidR="00000000" w:rsidDel="00000000" w:rsidP="00000000" w:rsidRDefault="00000000" w:rsidRPr="00000000" w14:paraId="0000004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51">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Ace Attorney: Justice for All. </w:t>
      </w:r>
      <w:r w:rsidDel="00000000" w:rsidR="00000000" w:rsidRPr="00000000">
        <w:rPr>
          <w:rFonts w:ascii="Times New Roman" w:cs="Times New Roman" w:eastAsia="Times New Roman" w:hAnsi="Times New Roman"/>
          <w:sz w:val="24"/>
          <w:szCs w:val="24"/>
          <w:rtl w:val="0"/>
        </w:rPr>
        <w:t xml:space="preserve">Microsoft Windows, 2002. </w:t>
      </w:r>
    </w:p>
    <w:p w:rsidR="00000000" w:rsidDel="00000000" w:rsidP="00000000" w:rsidRDefault="00000000" w:rsidRPr="00000000" w14:paraId="00000052">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Antonsen, Paal Fjeldvig. “Self-Location in Interactive Fiction.” </w:t>
      </w:r>
      <w:r w:rsidDel="00000000" w:rsidR="00000000" w:rsidRPr="00000000">
        <w:rPr>
          <w:rFonts w:ascii="Times New Roman" w:cs="Times New Roman" w:eastAsia="Times New Roman" w:hAnsi="Times New Roman"/>
          <w:i w:val="1"/>
          <w:sz w:val="24"/>
          <w:szCs w:val="24"/>
          <w:rtl w:val="0"/>
        </w:rPr>
        <w:t xml:space="preserve">British Journal of Aesthetics</w:t>
      </w:r>
      <w:r w:rsidDel="00000000" w:rsidR="00000000" w:rsidRPr="00000000">
        <w:rPr>
          <w:rFonts w:ascii="Times New Roman" w:cs="Times New Roman" w:eastAsia="Times New Roman" w:hAnsi="Times New Roman"/>
          <w:sz w:val="24"/>
          <w:szCs w:val="24"/>
          <w:rtl w:val="0"/>
        </w:rPr>
        <w:t xml:space="preserve">, vol. 61, no. 1, Jan. 2021, pp. 41–52. </w:t>
      </w:r>
      <w:r w:rsidDel="00000000" w:rsidR="00000000" w:rsidRPr="00000000">
        <w:rPr>
          <w:rFonts w:ascii="Times New Roman" w:cs="Times New Roman" w:eastAsia="Times New Roman" w:hAnsi="Times New Roman"/>
          <w:i w:val="1"/>
          <w:sz w:val="24"/>
          <w:szCs w:val="24"/>
          <w:rtl w:val="0"/>
        </w:rPr>
        <w:t xml:space="preserve">EBSCOhost</w:t>
      </w:r>
      <w:r w:rsidDel="00000000" w:rsidR="00000000" w:rsidRPr="00000000">
        <w:rPr>
          <w:rFonts w:ascii="Times New Roman" w:cs="Times New Roman" w:eastAsia="Times New Roman" w:hAnsi="Times New Roman"/>
          <w:sz w:val="24"/>
          <w:szCs w:val="24"/>
          <w:rtl w:val="0"/>
        </w:rPr>
        <w:t xml:space="preserve">, research.ebsco.com/linkprocessor/plink?id=d915fb8e-5d16-346d-8ff9-2eb0cd4849f9.</w:t>
      </w:r>
    </w:p>
    <w:p w:rsidR="00000000" w:rsidDel="00000000" w:rsidP="00000000" w:rsidRDefault="00000000" w:rsidRPr="00000000" w14:paraId="00000053">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Aarseth, Epsen. </w:t>
      </w:r>
      <w:r w:rsidDel="00000000" w:rsidR="00000000" w:rsidRPr="00000000">
        <w:rPr>
          <w:rFonts w:ascii="Times New Roman" w:cs="Times New Roman" w:eastAsia="Times New Roman" w:hAnsi="Times New Roman"/>
          <w:i w:val="1"/>
          <w:sz w:val="24"/>
          <w:szCs w:val="24"/>
          <w:rtl w:val="0"/>
        </w:rPr>
        <w:t xml:space="preserve">Cybertext: Perspectives on Ergodic Literature. </w:t>
      </w:r>
      <w:r w:rsidDel="00000000" w:rsidR="00000000" w:rsidRPr="00000000">
        <w:rPr>
          <w:rFonts w:ascii="Times New Roman" w:cs="Times New Roman" w:eastAsia="Times New Roman" w:hAnsi="Times New Roman"/>
          <w:sz w:val="24"/>
          <w:szCs w:val="24"/>
          <w:rtl w:val="0"/>
        </w:rPr>
        <w:t xml:space="preserve">Johns Hopkins University Press. 1997. </w:t>
      </w:r>
    </w:p>
    <w:p w:rsidR="00000000" w:rsidDel="00000000" w:rsidP="00000000" w:rsidRDefault="00000000" w:rsidRPr="00000000" w14:paraId="00000054">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Bujić, 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Salminen, 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Macey, J.</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Hamari, J.</w:t>
      </w:r>
      <w:r w:rsidDel="00000000" w:rsidR="00000000" w:rsidRPr="00000000">
        <w:rPr>
          <w:rFonts w:ascii="Times New Roman" w:cs="Times New Roman" w:eastAsia="Times New Roman" w:hAnsi="Times New Roman"/>
          <w:sz w:val="24"/>
          <w:szCs w:val="24"/>
          <w:rtl w:val="0"/>
        </w:rPr>
        <w:t xml:space="preserve"> (2020), "“Empathy machine”: how virtual reality affects human rights attitudes", </w:t>
      </w:r>
      <w:r w:rsidDel="00000000" w:rsidR="00000000" w:rsidRPr="00000000">
        <w:rPr>
          <w:rFonts w:ascii="Times New Roman" w:cs="Times New Roman" w:eastAsia="Times New Roman" w:hAnsi="Times New Roman"/>
          <w:i w:val="1"/>
          <w:sz w:val="24"/>
          <w:szCs w:val="24"/>
          <w:rtl w:val="0"/>
        </w:rPr>
        <w:t xml:space="preserve">Internet Research</w:t>
      </w:r>
      <w:r w:rsidDel="00000000" w:rsidR="00000000" w:rsidRPr="00000000">
        <w:rPr>
          <w:rFonts w:ascii="Times New Roman" w:cs="Times New Roman" w:eastAsia="Times New Roman" w:hAnsi="Times New Roman"/>
          <w:sz w:val="24"/>
          <w:szCs w:val="24"/>
          <w:rtl w:val="0"/>
        </w:rPr>
        <w:t xml:space="preserve">, Vol. 30 No. 5, pp. 1407-1425. </w:t>
      </w:r>
      <w:hyperlink r:id="rId8">
        <w:r w:rsidDel="00000000" w:rsidR="00000000" w:rsidRPr="00000000">
          <w:rPr>
            <w:rFonts w:ascii="Times New Roman" w:cs="Times New Roman" w:eastAsia="Times New Roman" w:hAnsi="Times New Roman"/>
            <w:sz w:val="24"/>
            <w:szCs w:val="24"/>
            <w:rtl w:val="0"/>
          </w:rPr>
          <w:t xml:space="preserve">https://doi.org/10.1108/INTR-07-2019-0306</w:t>
        </w:r>
      </w:hyperlink>
      <w:r w:rsidDel="00000000" w:rsidR="00000000" w:rsidRPr="00000000">
        <w:rPr>
          <w:rtl w:val="0"/>
        </w:rPr>
      </w:r>
    </w:p>
    <w:p w:rsidR="00000000" w:rsidDel="00000000" w:rsidP="00000000" w:rsidRDefault="00000000" w:rsidRPr="00000000" w14:paraId="00000055">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Calleja, Gordon. </w:t>
      </w:r>
      <w:r w:rsidDel="00000000" w:rsidR="00000000" w:rsidRPr="00000000">
        <w:rPr>
          <w:rFonts w:ascii="Times New Roman" w:cs="Times New Roman" w:eastAsia="Times New Roman" w:hAnsi="Times New Roman"/>
          <w:i w:val="1"/>
          <w:sz w:val="24"/>
          <w:szCs w:val="24"/>
          <w:rtl w:val="0"/>
        </w:rPr>
        <w:t xml:space="preserve">From Immersion to Incorporation. </w:t>
      </w:r>
      <w:r w:rsidDel="00000000" w:rsidR="00000000" w:rsidRPr="00000000">
        <w:rPr>
          <w:rFonts w:ascii="Times New Roman" w:cs="Times New Roman" w:eastAsia="Times New Roman" w:hAnsi="Times New Roman"/>
          <w:sz w:val="24"/>
          <w:szCs w:val="24"/>
          <w:rtl w:val="0"/>
        </w:rPr>
        <w:t xml:space="preserve">The MIT Press. 2011.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https://doi.org/10.7551/mitpress/8429.001.0001</w:t>
        </w:r>
      </w:hyperlink>
      <w:r w:rsidDel="00000000" w:rsidR="00000000" w:rsidRPr="00000000">
        <w:rPr>
          <w:rtl w:val="0"/>
        </w:rPr>
      </w:r>
    </w:p>
    <w:p w:rsidR="00000000" w:rsidDel="00000000" w:rsidP="00000000" w:rsidRDefault="00000000" w:rsidRPr="00000000" w14:paraId="00000056">
      <w:pPr>
        <w:spacing w:line="480" w:lineRule="auto"/>
        <w:jc w:val="left"/>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color w:val="212121"/>
          <w:sz w:val="24"/>
          <w:szCs w:val="24"/>
          <w:highlight w:val="white"/>
          <w:rtl w:val="0"/>
        </w:rPr>
        <w:t xml:space="preserve">Cameron, C Daryl, and B Keith Payne. “Escaping </w:t>
      </w:r>
      <w:r w:rsidDel="00000000" w:rsidR="00000000" w:rsidRPr="00000000">
        <w:rPr>
          <w:rFonts w:ascii="Times New Roman" w:cs="Times New Roman" w:eastAsia="Times New Roman" w:hAnsi="Times New Roman"/>
          <w:color w:val="212121"/>
          <w:sz w:val="24"/>
          <w:szCs w:val="24"/>
          <w:highlight w:val="white"/>
          <w:rtl w:val="0"/>
        </w:rPr>
        <w:t xml:space="preserve">affect</w:t>
      </w:r>
      <w:r w:rsidDel="00000000" w:rsidR="00000000" w:rsidRPr="00000000">
        <w:rPr>
          <w:rFonts w:ascii="Times New Roman" w:cs="Times New Roman" w:eastAsia="Times New Roman" w:hAnsi="Times New Roman"/>
          <w:color w:val="212121"/>
          <w:sz w:val="24"/>
          <w:szCs w:val="24"/>
          <w:highlight w:val="white"/>
          <w:rtl w:val="0"/>
        </w:rPr>
        <w:t xml:space="preserve">: how motivated emotion regulation creates insensitivity to mass suffering.” </w:t>
      </w:r>
      <w:r w:rsidDel="00000000" w:rsidR="00000000" w:rsidRPr="00000000">
        <w:rPr>
          <w:rFonts w:ascii="Times New Roman" w:cs="Times New Roman" w:eastAsia="Times New Roman" w:hAnsi="Times New Roman"/>
          <w:i w:val="1"/>
          <w:color w:val="212121"/>
          <w:sz w:val="24"/>
          <w:szCs w:val="24"/>
          <w:highlight w:val="white"/>
          <w:rtl w:val="0"/>
        </w:rPr>
        <w:t xml:space="preserve">Journal of personality and social psychology</w:t>
      </w:r>
      <w:r w:rsidDel="00000000" w:rsidR="00000000" w:rsidRPr="00000000">
        <w:rPr>
          <w:rFonts w:ascii="Times New Roman" w:cs="Times New Roman" w:eastAsia="Times New Roman" w:hAnsi="Times New Roman"/>
          <w:color w:val="212121"/>
          <w:sz w:val="24"/>
          <w:szCs w:val="24"/>
          <w:highlight w:val="white"/>
          <w:rtl w:val="0"/>
        </w:rPr>
        <w:t xml:space="preserve"> vol. 100,1 (2011): 1-15. doi:10.1037/a0021643</w:t>
      </w:r>
    </w:p>
    <w:p w:rsidR="00000000" w:rsidDel="00000000" w:rsidP="00000000" w:rsidRDefault="00000000" w:rsidRPr="00000000" w14:paraId="0000005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highlight w:val="white"/>
          <w:rtl w:val="0"/>
        </w:rPr>
        <w:tab/>
      </w:r>
      <w:r w:rsidDel="00000000" w:rsidR="00000000" w:rsidRPr="00000000">
        <w:rPr>
          <w:rFonts w:ascii="Times New Roman" w:cs="Times New Roman" w:eastAsia="Times New Roman" w:hAnsi="Times New Roman"/>
          <w:i w:val="1"/>
          <w:sz w:val="24"/>
          <w:szCs w:val="24"/>
          <w:rtl w:val="0"/>
        </w:rPr>
        <w:t xml:space="preserve">Deltarune. </w:t>
      </w:r>
      <w:r w:rsidDel="00000000" w:rsidR="00000000" w:rsidRPr="00000000">
        <w:rPr>
          <w:rFonts w:ascii="Times New Roman" w:cs="Times New Roman" w:eastAsia="Times New Roman" w:hAnsi="Times New Roman"/>
          <w:sz w:val="24"/>
          <w:szCs w:val="24"/>
          <w:rtl w:val="0"/>
        </w:rPr>
        <w:t xml:space="preserve">Microsoft Windows, 2021. </w:t>
      </w:r>
    </w:p>
    <w:p w:rsidR="00000000" w:rsidDel="00000000" w:rsidP="00000000" w:rsidRDefault="00000000" w:rsidRPr="00000000" w14:paraId="00000058">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Detroit Become Human. </w:t>
      </w:r>
      <w:r w:rsidDel="00000000" w:rsidR="00000000" w:rsidRPr="00000000">
        <w:rPr>
          <w:rFonts w:ascii="Times New Roman" w:cs="Times New Roman" w:eastAsia="Times New Roman" w:hAnsi="Times New Roman"/>
          <w:sz w:val="24"/>
          <w:szCs w:val="24"/>
          <w:rtl w:val="0"/>
        </w:rPr>
        <w:t xml:space="preserve">Microsoft Windows, 2018.</w:t>
      </w:r>
      <w:r w:rsidDel="00000000" w:rsidR="00000000" w:rsidRPr="00000000">
        <w:rPr>
          <w:rtl w:val="0"/>
        </w:rPr>
      </w:r>
    </w:p>
    <w:p w:rsidR="00000000" w:rsidDel="00000000" w:rsidP="00000000" w:rsidRDefault="00000000" w:rsidRPr="00000000" w14:paraId="0000005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Harth, Jonathan. “Empathy with Non-Player Characters? An Empirical Approach to the Foundations of Human/Non-Human Relationships.” </w:t>
      </w:r>
      <w:r w:rsidDel="00000000" w:rsidR="00000000" w:rsidRPr="00000000">
        <w:rPr>
          <w:rFonts w:ascii="Times New Roman" w:cs="Times New Roman" w:eastAsia="Times New Roman" w:hAnsi="Times New Roman"/>
          <w:i w:val="1"/>
          <w:sz w:val="24"/>
          <w:szCs w:val="24"/>
          <w:rtl w:val="0"/>
        </w:rPr>
        <w:t xml:space="preserve">Journal of Virtual Worlds Research</w:t>
      </w:r>
      <w:r w:rsidDel="00000000" w:rsidR="00000000" w:rsidRPr="00000000">
        <w:rPr>
          <w:rFonts w:ascii="Times New Roman" w:cs="Times New Roman" w:eastAsia="Times New Roman" w:hAnsi="Times New Roman"/>
          <w:sz w:val="24"/>
          <w:szCs w:val="24"/>
          <w:rtl w:val="0"/>
        </w:rPr>
        <w:t xml:space="preserve">, vol. 10, no. 2, Aug. 2017, pp. 1–25. </w:t>
      </w:r>
      <w:r w:rsidDel="00000000" w:rsidR="00000000" w:rsidRPr="00000000">
        <w:rPr>
          <w:rFonts w:ascii="Times New Roman" w:cs="Times New Roman" w:eastAsia="Times New Roman" w:hAnsi="Times New Roman"/>
          <w:i w:val="1"/>
          <w:sz w:val="24"/>
          <w:szCs w:val="24"/>
          <w:rtl w:val="0"/>
        </w:rPr>
        <w:t xml:space="preserve">EBSCOhost</w:t>
      </w:r>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1155cc"/>
            <w:sz w:val="24"/>
            <w:szCs w:val="24"/>
            <w:u w:val="single"/>
            <w:rtl w:val="0"/>
          </w:rPr>
          <w:t xml:space="preserve">https://doi.org/10.4101/jvwr.v10i2.7272</w:t>
        </w:r>
      </w:hyperlink>
      <w:r w:rsidDel="00000000" w:rsidR="00000000" w:rsidRPr="00000000">
        <w:rPr>
          <w:rFonts w:ascii="Times New Roman" w:cs="Times New Roman" w:eastAsia="Times New Roman" w:hAnsi="Times New Roman"/>
          <w:sz w:val="24"/>
          <w:szCs w:val="24"/>
          <w:rtl w:val="0"/>
        </w:rPr>
        <w:t xml:space="preserve">.</w:t>
        <w:br w:type="textWrapping"/>
        <w:tab/>
        <w:t xml:space="preserve">Ho, Jeffrey C. F., and Ryan Ng. “Perspective-Taking of Non-Player Characters in Prosocial Virtual Reality Games: Effects on Closeness, Empathy, and Game Immersion.” </w:t>
      </w:r>
      <w:r w:rsidDel="00000000" w:rsidR="00000000" w:rsidRPr="00000000">
        <w:rPr>
          <w:rFonts w:ascii="Times New Roman" w:cs="Times New Roman" w:eastAsia="Times New Roman" w:hAnsi="Times New Roman"/>
          <w:i w:val="1"/>
          <w:sz w:val="24"/>
          <w:szCs w:val="24"/>
          <w:rtl w:val="0"/>
        </w:rPr>
        <w:t xml:space="preserve">Behaviour &amp; Information Technology</w:t>
      </w:r>
      <w:r w:rsidDel="00000000" w:rsidR="00000000" w:rsidRPr="00000000">
        <w:rPr>
          <w:rFonts w:ascii="Times New Roman" w:cs="Times New Roman" w:eastAsia="Times New Roman" w:hAnsi="Times New Roman"/>
          <w:sz w:val="24"/>
          <w:szCs w:val="24"/>
          <w:rtl w:val="0"/>
        </w:rPr>
        <w:t xml:space="preserve">, vol. 41, no. 6, May 2022, pp. 1185–98. </w:t>
      </w:r>
      <w:r w:rsidDel="00000000" w:rsidR="00000000" w:rsidRPr="00000000">
        <w:rPr>
          <w:rFonts w:ascii="Times New Roman" w:cs="Times New Roman" w:eastAsia="Times New Roman" w:hAnsi="Times New Roman"/>
          <w:i w:val="1"/>
          <w:sz w:val="24"/>
          <w:szCs w:val="24"/>
          <w:rtl w:val="0"/>
        </w:rPr>
        <w:t xml:space="preserve">EBSCOhost</w:t>
      </w:r>
      <w:r w:rsidDel="00000000" w:rsidR="00000000" w:rsidRPr="00000000">
        <w:rPr>
          <w:rFonts w:ascii="Times New Roman" w:cs="Times New Roman" w:eastAsia="Times New Roman" w:hAnsi="Times New Roman"/>
          <w:sz w:val="24"/>
          <w:szCs w:val="24"/>
          <w:rtl w:val="0"/>
        </w:rPr>
        <w:t xml:space="preserve">, </w:t>
      </w:r>
      <w:hyperlink r:id="rId11">
        <w:r w:rsidDel="00000000" w:rsidR="00000000" w:rsidRPr="00000000">
          <w:rPr>
            <w:rFonts w:ascii="Times New Roman" w:cs="Times New Roman" w:eastAsia="Times New Roman" w:hAnsi="Times New Roman"/>
            <w:color w:val="1155cc"/>
            <w:sz w:val="24"/>
            <w:szCs w:val="24"/>
            <w:u w:val="single"/>
            <w:rtl w:val="0"/>
          </w:rPr>
          <w:t xml:space="preserve">https://doi.org/10.1080/0144929X.2020.1864018</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A">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color w:val="1c1d1e"/>
          <w:sz w:val="24"/>
          <w:szCs w:val="24"/>
          <w:highlight w:val="white"/>
          <w:rtl w:val="0"/>
        </w:rPr>
        <w:t xml:space="preserve">Kogut, T. and Ritov, I. (2005), “The “identified victim” effect: an identified group, or just a single individual?”. J. Behav. Decis. Making, 18: 157-167. </w:t>
      </w:r>
      <w:hyperlink r:id="rId12">
        <w:r w:rsidDel="00000000" w:rsidR="00000000" w:rsidRPr="00000000">
          <w:rPr>
            <w:rFonts w:ascii="Times New Roman" w:cs="Times New Roman" w:eastAsia="Times New Roman" w:hAnsi="Times New Roman"/>
            <w:color w:val="1155cc"/>
            <w:sz w:val="24"/>
            <w:szCs w:val="24"/>
            <w:highlight w:val="white"/>
            <w:rtl w:val="0"/>
          </w:rPr>
          <w:t xml:space="preserve">https://doi.org/10.1002/bdm.492</w:t>
        </w:r>
      </w:hyperlink>
      <w:r w:rsidDel="00000000" w:rsidR="00000000" w:rsidRPr="00000000">
        <w:rPr>
          <w:rtl w:val="0"/>
        </w:rPr>
      </w:r>
    </w:p>
    <w:p w:rsidR="00000000" w:rsidDel="00000000" w:rsidP="00000000" w:rsidRDefault="00000000" w:rsidRPr="00000000" w14:paraId="0000005B">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 Yi Joy, et al. “Designing an Empathy Training for Depression Prevention Using Virtual Reality and a Preliminary Study.” </w:t>
      </w:r>
      <w:r w:rsidDel="00000000" w:rsidR="00000000" w:rsidRPr="00000000">
        <w:rPr>
          <w:rFonts w:ascii="Times New Roman" w:cs="Times New Roman" w:eastAsia="Times New Roman" w:hAnsi="Times New Roman"/>
          <w:i w:val="1"/>
          <w:sz w:val="24"/>
          <w:szCs w:val="24"/>
          <w:rtl w:val="0"/>
        </w:rPr>
        <w:t xml:space="preserve">2023 IEEE Conference on Virtual Reality and 3D User Interfaces Abstracts and Workshops (VRW), Virtual Reality and 3D User Interfaces Abstracts and Workshops (VRW), 2023 IEEE Conference on, VRW</w:t>
      </w:r>
      <w:r w:rsidDel="00000000" w:rsidR="00000000" w:rsidRPr="00000000">
        <w:rPr>
          <w:rFonts w:ascii="Times New Roman" w:cs="Times New Roman" w:eastAsia="Times New Roman" w:hAnsi="Times New Roman"/>
          <w:sz w:val="24"/>
          <w:szCs w:val="24"/>
          <w:rtl w:val="0"/>
        </w:rPr>
        <w:t xml:space="preserve">, Mar. 2023, pp. 44–52. </w:t>
      </w:r>
      <w:r w:rsidDel="00000000" w:rsidR="00000000" w:rsidRPr="00000000">
        <w:rPr>
          <w:rFonts w:ascii="Times New Roman" w:cs="Times New Roman" w:eastAsia="Times New Roman" w:hAnsi="Times New Roman"/>
          <w:i w:val="1"/>
          <w:sz w:val="24"/>
          <w:szCs w:val="24"/>
          <w:rtl w:val="0"/>
        </w:rPr>
        <w:t xml:space="preserve">EBSCOhost</w:t>
      </w:r>
      <w:r w:rsidDel="00000000" w:rsidR="00000000" w:rsidRPr="00000000">
        <w:rPr>
          <w:rFonts w:ascii="Times New Roman" w:cs="Times New Roman" w:eastAsia="Times New Roman" w:hAnsi="Times New Roman"/>
          <w:sz w:val="24"/>
          <w:szCs w:val="24"/>
          <w:rtl w:val="0"/>
        </w:rPr>
        <w:t xml:space="preserve">, </w:t>
      </w:r>
      <w:hyperlink r:id="rId13">
        <w:r w:rsidDel="00000000" w:rsidR="00000000" w:rsidRPr="00000000">
          <w:rPr>
            <w:rFonts w:ascii="Times New Roman" w:cs="Times New Roman" w:eastAsia="Times New Roman" w:hAnsi="Times New Roman"/>
            <w:color w:val="1155cc"/>
            <w:sz w:val="24"/>
            <w:szCs w:val="24"/>
            <w:u w:val="single"/>
            <w:rtl w:val="0"/>
          </w:rPr>
          <w:t xml:space="preserve">https://doi.org/10.1109/VRW58643.2023.00015</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C">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Nussbaum, Martha. </w:t>
      </w:r>
      <w:r w:rsidDel="00000000" w:rsidR="00000000" w:rsidRPr="00000000">
        <w:rPr>
          <w:rFonts w:ascii="Times New Roman" w:cs="Times New Roman" w:eastAsia="Times New Roman" w:hAnsi="Times New Roman"/>
          <w:i w:val="1"/>
          <w:sz w:val="24"/>
          <w:szCs w:val="24"/>
          <w:rtl w:val="0"/>
        </w:rPr>
        <w:t xml:space="preserve">Cultivating Humanity. </w:t>
      </w:r>
      <w:r w:rsidDel="00000000" w:rsidR="00000000" w:rsidRPr="00000000">
        <w:rPr>
          <w:rFonts w:ascii="Times New Roman" w:cs="Times New Roman" w:eastAsia="Times New Roman" w:hAnsi="Times New Roman"/>
          <w:sz w:val="24"/>
          <w:szCs w:val="24"/>
          <w:rtl w:val="0"/>
        </w:rPr>
        <w:t xml:space="preserve">Harvard University Press. 1997. </w:t>
      </w:r>
    </w:p>
    <w:p w:rsidR="00000000" w:rsidDel="00000000" w:rsidP="00000000" w:rsidRDefault="00000000" w:rsidRPr="00000000" w14:paraId="0000005D">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Telltale’s The Walking Dead Season 1. </w:t>
      </w:r>
      <w:r w:rsidDel="00000000" w:rsidR="00000000" w:rsidRPr="00000000">
        <w:rPr>
          <w:rFonts w:ascii="Times New Roman" w:cs="Times New Roman" w:eastAsia="Times New Roman" w:hAnsi="Times New Roman"/>
          <w:sz w:val="24"/>
          <w:szCs w:val="24"/>
          <w:rtl w:val="0"/>
        </w:rPr>
        <w:t xml:space="preserve">Steam, 2012.</w:t>
      </w:r>
    </w:p>
    <w:p w:rsidR="00000000" w:rsidDel="00000000" w:rsidP="00000000" w:rsidRDefault="00000000" w:rsidRPr="00000000" w14:paraId="0000005E">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“Empathy,” </w:t>
      </w:r>
      <w:r w:rsidDel="00000000" w:rsidR="00000000" w:rsidRPr="00000000">
        <w:rPr>
          <w:rFonts w:ascii="Times New Roman" w:cs="Times New Roman" w:eastAsia="Times New Roman" w:hAnsi="Times New Roman"/>
          <w:i w:val="1"/>
          <w:sz w:val="24"/>
          <w:szCs w:val="24"/>
          <w:rtl w:val="0"/>
        </w:rPr>
        <w:t xml:space="preserve">APA Dictionary of Psychology, </w:t>
      </w:r>
      <w:hyperlink r:id="rId14">
        <w:r w:rsidDel="00000000" w:rsidR="00000000" w:rsidRPr="00000000">
          <w:rPr>
            <w:rFonts w:ascii="Times New Roman" w:cs="Times New Roman" w:eastAsia="Times New Roman" w:hAnsi="Times New Roman"/>
            <w:color w:val="1155cc"/>
            <w:sz w:val="24"/>
            <w:szCs w:val="24"/>
            <w:u w:val="single"/>
            <w:rtl w:val="0"/>
          </w:rPr>
          <w:t xml:space="preserve">https://dictionary.apa.org/empathy</w:t>
        </w:r>
      </w:hyperlink>
      <w:r w:rsidDel="00000000" w:rsidR="00000000" w:rsidRPr="00000000">
        <w:rPr>
          <w:rtl w:val="0"/>
        </w:rPr>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Harth, Jonathan. “Empathy with Non-Player Characters? An Empirical Approach to the Foundations of Human/Non-Human Relationships.” </w:t>
      </w:r>
      <w:r w:rsidDel="00000000" w:rsidR="00000000" w:rsidRPr="00000000">
        <w:rPr>
          <w:rFonts w:ascii="Times New Roman" w:cs="Times New Roman" w:eastAsia="Times New Roman" w:hAnsi="Times New Roman"/>
          <w:i w:val="1"/>
          <w:sz w:val="20"/>
          <w:szCs w:val="20"/>
          <w:rtl w:val="0"/>
        </w:rPr>
        <w:t xml:space="preserve">Journal of Virtual Worlds Research</w:t>
      </w:r>
      <w:r w:rsidDel="00000000" w:rsidR="00000000" w:rsidRPr="00000000">
        <w:rPr>
          <w:rFonts w:ascii="Times New Roman" w:cs="Times New Roman" w:eastAsia="Times New Roman" w:hAnsi="Times New Roman"/>
          <w:sz w:val="20"/>
          <w:szCs w:val="20"/>
          <w:rtl w:val="0"/>
        </w:rPr>
        <w:t xml:space="preserve">, vol. 10, no. 2, Aug. 2017</w:t>
      </w:r>
    </w:p>
  </w:footnote>
  <w:footnote w:id="1">
    <w:p w:rsidR="00000000" w:rsidDel="00000000" w:rsidP="00000000" w:rsidRDefault="00000000" w:rsidRPr="00000000" w14:paraId="0000006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“Empathy,” </w:t>
      </w:r>
      <w:r w:rsidDel="00000000" w:rsidR="00000000" w:rsidRPr="00000000">
        <w:rPr>
          <w:rFonts w:ascii="Times New Roman" w:cs="Times New Roman" w:eastAsia="Times New Roman" w:hAnsi="Times New Roman"/>
          <w:i w:val="1"/>
          <w:sz w:val="20"/>
          <w:szCs w:val="20"/>
          <w:rtl w:val="0"/>
        </w:rPr>
        <w:t xml:space="preserve">APA Dictionary of Psychology, </w:t>
      </w:r>
      <w:hyperlink r:id="rId1">
        <w:r w:rsidDel="00000000" w:rsidR="00000000" w:rsidRPr="00000000">
          <w:rPr>
            <w:rFonts w:ascii="Times New Roman" w:cs="Times New Roman" w:eastAsia="Times New Roman" w:hAnsi="Times New Roman"/>
            <w:color w:val="1155cc"/>
            <w:sz w:val="20"/>
            <w:szCs w:val="20"/>
            <w:u w:val="single"/>
            <w:rtl w:val="0"/>
          </w:rPr>
          <w:t xml:space="preserve">https://dictionary.apa.org/empathy</w:t>
        </w:r>
      </w:hyperlink>
      <w:r w:rsidDel="00000000" w:rsidR="00000000" w:rsidRPr="00000000">
        <w:rPr>
          <w:rtl w:val="0"/>
        </w:rPr>
      </w:r>
    </w:p>
    <w:p w:rsidR="00000000" w:rsidDel="00000000" w:rsidP="00000000" w:rsidRDefault="00000000" w:rsidRPr="00000000" w14:paraId="00000062">
      <w:pPr>
        <w:spacing w:line="240" w:lineRule="auto"/>
        <w:rPr>
          <w:sz w:val="20"/>
          <w:szCs w:val="20"/>
        </w:rPr>
      </w:pPr>
      <w:r w:rsidDel="00000000" w:rsidR="00000000" w:rsidRPr="00000000">
        <w:rPr>
          <w:rtl w:val="0"/>
        </w:rPr>
      </w:r>
    </w:p>
  </w:footnote>
  <w:footnote w:id="2">
    <w:p w:rsidR="00000000" w:rsidDel="00000000" w:rsidP="00000000" w:rsidRDefault="00000000" w:rsidRPr="00000000" w14:paraId="0000006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“Empathy,” </w:t>
      </w:r>
      <w:r w:rsidDel="00000000" w:rsidR="00000000" w:rsidRPr="00000000">
        <w:rPr>
          <w:rFonts w:ascii="Times New Roman" w:cs="Times New Roman" w:eastAsia="Times New Roman" w:hAnsi="Times New Roman"/>
          <w:i w:val="1"/>
          <w:sz w:val="20"/>
          <w:szCs w:val="20"/>
          <w:rtl w:val="0"/>
        </w:rPr>
        <w:t xml:space="preserve">APA Dictionary of Psychology, </w:t>
      </w:r>
      <w:hyperlink r:id="rId2">
        <w:r w:rsidDel="00000000" w:rsidR="00000000" w:rsidRPr="00000000">
          <w:rPr>
            <w:rFonts w:ascii="Times New Roman" w:cs="Times New Roman" w:eastAsia="Times New Roman" w:hAnsi="Times New Roman"/>
            <w:color w:val="1155cc"/>
            <w:sz w:val="20"/>
            <w:szCs w:val="20"/>
            <w:u w:val="single"/>
            <w:rtl w:val="0"/>
          </w:rPr>
          <w:t xml:space="preserve">https://dictionary.apa.org/empathy</w:t>
        </w:r>
      </w:hyperlink>
      <w:r w:rsidDel="00000000" w:rsidR="00000000" w:rsidRPr="00000000">
        <w:rPr>
          <w:rtl w:val="0"/>
        </w:rPr>
      </w:r>
    </w:p>
    <w:p w:rsidR="00000000" w:rsidDel="00000000" w:rsidP="00000000" w:rsidRDefault="00000000" w:rsidRPr="00000000" w14:paraId="00000064">
      <w:pPr>
        <w:spacing w:line="240" w:lineRule="auto"/>
        <w:rPr>
          <w:sz w:val="20"/>
          <w:szCs w:val="20"/>
        </w:rPr>
      </w:pPr>
      <w:r w:rsidDel="00000000" w:rsidR="00000000" w:rsidRPr="00000000">
        <w:rPr>
          <w:rtl w:val="0"/>
        </w:rPr>
      </w:r>
    </w:p>
  </w:footnote>
  <w:footnote w:id="3">
    <w:p w:rsidR="00000000" w:rsidDel="00000000" w:rsidP="00000000" w:rsidRDefault="00000000" w:rsidRPr="00000000" w14:paraId="0000006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212121"/>
          <w:sz w:val="20"/>
          <w:szCs w:val="20"/>
          <w:highlight w:val="white"/>
          <w:rtl w:val="0"/>
        </w:rPr>
        <w:t xml:space="preserve">Cameron, C Daryl, and B Keith Payne. “Escaping </w:t>
      </w:r>
      <w:r w:rsidDel="00000000" w:rsidR="00000000" w:rsidRPr="00000000">
        <w:rPr>
          <w:rFonts w:ascii="Times New Roman" w:cs="Times New Roman" w:eastAsia="Times New Roman" w:hAnsi="Times New Roman"/>
          <w:color w:val="212121"/>
          <w:sz w:val="20"/>
          <w:szCs w:val="20"/>
          <w:highlight w:val="white"/>
          <w:rtl w:val="0"/>
        </w:rPr>
        <w:t xml:space="preserve">affect</w:t>
      </w:r>
      <w:r w:rsidDel="00000000" w:rsidR="00000000" w:rsidRPr="00000000">
        <w:rPr>
          <w:rFonts w:ascii="Times New Roman" w:cs="Times New Roman" w:eastAsia="Times New Roman" w:hAnsi="Times New Roman"/>
          <w:color w:val="212121"/>
          <w:sz w:val="20"/>
          <w:szCs w:val="20"/>
          <w:highlight w:val="white"/>
          <w:rtl w:val="0"/>
        </w:rPr>
        <w:t xml:space="preserve">: how motivated emotion regulation creates insensitivity to mass suffering.” </w:t>
      </w:r>
      <w:r w:rsidDel="00000000" w:rsidR="00000000" w:rsidRPr="00000000">
        <w:rPr>
          <w:rFonts w:ascii="Times New Roman" w:cs="Times New Roman" w:eastAsia="Times New Roman" w:hAnsi="Times New Roman"/>
          <w:i w:val="1"/>
          <w:color w:val="212121"/>
          <w:sz w:val="20"/>
          <w:szCs w:val="20"/>
          <w:highlight w:val="white"/>
          <w:rtl w:val="0"/>
        </w:rPr>
        <w:t xml:space="preserve">Journal of personality and social psychology</w:t>
      </w:r>
      <w:r w:rsidDel="00000000" w:rsidR="00000000" w:rsidRPr="00000000">
        <w:rPr>
          <w:rFonts w:ascii="Times New Roman" w:cs="Times New Roman" w:eastAsia="Times New Roman" w:hAnsi="Times New Roman"/>
          <w:color w:val="212121"/>
          <w:sz w:val="20"/>
          <w:szCs w:val="20"/>
          <w:highlight w:val="white"/>
          <w:rtl w:val="0"/>
        </w:rPr>
        <w:t xml:space="preserve"> vol. 100,1 (2011)</w:t>
      </w:r>
      <w:r w:rsidDel="00000000" w:rsidR="00000000" w:rsidRPr="00000000">
        <w:rPr>
          <w:rtl w:val="0"/>
        </w:rPr>
      </w:r>
    </w:p>
  </w:footnote>
  <w:footnote w:id="4">
    <w:p w:rsidR="00000000" w:rsidDel="00000000" w:rsidP="00000000" w:rsidRDefault="00000000" w:rsidRPr="00000000" w14:paraId="0000006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Cameron and Payne, </w:t>
      </w:r>
      <w:r w:rsidDel="00000000" w:rsidR="00000000" w:rsidRPr="00000000">
        <w:rPr>
          <w:rFonts w:ascii="Times New Roman" w:cs="Times New Roman" w:eastAsia="Times New Roman" w:hAnsi="Times New Roman"/>
          <w:color w:val="212121"/>
          <w:sz w:val="20"/>
          <w:szCs w:val="20"/>
          <w:highlight w:val="white"/>
          <w:rtl w:val="0"/>
        </w:rPr>
        <w:t xml:space="preserve">“Escaping </w:t>
      </w:r>
      <w:r w:rsidDel="00000000" w:rsidR="00000000" w:rsidRPr="00000000">
        <w:rPr>
          <w:rFonts w:ascii="Times New Roman" w:cs="Times New Roman" w:eastAsia="Times New Roman" w:hAnsi="Times New Roman"/>
          <w:color w:val="212121"/>
          <w:sz w:val="20"/>
          <w:szCs w:val="20"/>
          <w:highlight w:val="white"/>
          <w:rtl w:val="0"/>
        </w:rPr>
        <w:t xml:space="preserve">affect</w:t>
      </w:r>
      <w:r w:rsidDel="00000000" w:rsidR="00000000" w:rsidRPr="00000000">
        <w:rPr>
          <w:rFonts w:ascii="Times New Roman" w:cs="Times New Roman" w:eastAsia="Times New Roman" w:hAnsi="Times New Roman"/>
          <w:color w:val="212121"/>
          <w:sz w:val="20"/>
          <w:szCs w:val="20"/>
          <w:highlight w:val="white"/>
          <w:rtl w:val="0"/>
        </w:rPr>
        <w:t xml:space="preserve">: how motivated emotion regulation creates insensitivity to mass suffering.” </w:t>
      </w:r>
      <w:r w:rsidDel="00000000" w:rsidR="00000000" w:rsidRPr="00000000">
        <w:rPr>
          <w:rtl w:val="0"/>
        </w:rPr>
      </w:r>
    </w:p>
  </w:footnote>
  <w:footnote w:id="5">
    <w:p w:rsidR="00000000" w:rsidDel="00000000" w:rsidP="00000000" w:rsidRDefault="00000000" w:rsidRPr="00000000" w14:paraId="0000006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1c1d1e"/>
          <w:sz w:val="20"/>
          <w:szCs w:val="20"/>
          <w:highlight w:val="white"/>
          <w:rtl w:val="0"/>
        </w:rPr>
        <w:t xml:space="preserve">Kogut, T. and Ritov, I. (2005), “The “identified victim” effect: an identified group, or just a single individual?”. J. Behav. Decis. Making, 18</w:t>
      </w:r>
      <w:r w:rsidDel="00000000" w:rsidR="00000000" w:rsidRPr="00000000">
        <w:rPr>
          <w:rtl w:val="0"/>
        </w:rPr>
      </w:r>
    </w:p>
  </w:footnote>
  <w:footnote w:id="6">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Nussbaum, Martha. </w:t>
      </w:r>
      <w:r w:rsidDel="00000000" w:rsidR="00000000" w:rsidRPr="00000000">
        <w:rPr>
          <w:rFonts w:ascii="Times New Roman" w:cs="Times New Roman" w:eastAsia="Times New Roman" w:hAnsi="Times New Roman"/>
          <w:i w:val="1"/>
          <w:sz w:val="20"/>
          <w:szCs w:val="20"/>
          <w:rtl w:val="0"/>
        </w:rPr>
        <w:t xml:space="preserve">Cultivating Humanity. </w:t>
      </w:r>
      <w:r w:rsidDel="00000000" w:rsidR="00000000" w:rsidRPr="00000000">
        <w:rPr>
          <w:rFonts w:ascii="Times New Roman" w:cs="Times New Roman" w:eastAsia="Times New Roman" w:hAnsi="Times New Roman"/>
          <w:sz w:val="20"/>
          <w:szCs w:val="20"/>
          <w:rtl w:val="0"/>
        </w:rPr>
        <w:t xml:space="preserve">Harvard University Press. 1997.</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spacing w:line="240" w:lineRule="auto"/>
        <w:rPr>
          <w:sz w:val="20"/>
          <w:szCs w:val="20"/>
        </w:rPr>
      </w:pPr>
      <w:r w:rsidDel="00000000" w:rsidR="00000000" w:rsidRPr="00000000">
        <w:rPr>
          <w:rtl w:val="0"/>
        </w:rPr>
      </w:r>
    </w:p>
  </w:footnote>
  <w:footnote w:id="7">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Nussbaum. </w:t>
      </w:r>
      <w:r w:rsidDel="00000000" w:rsidR="00000000" w:rsidRPr="00000000">
        <w:rPr>
          <w:rFonts w:ascii="Times New Roman" w:cs="Times New Roman" w:eastAsia="Times New Roman" w:hAnsi="Times New Roman"/>
          <w:i w:val="1"/>
          <w:sz w:val="20"/>
          <w:szCs w:val="20"/>
          <w:rtl w:val="0"/>
        </w:rPr>
        <w:t xml:space="preserve">Cultivating Humanity.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B">
      <w:pPr>
        <w:spacing w:line="240" w:lineRule="auto"/>
        <w:rPr>
          <w:sz w:val="20"/>
          <w:szCs w:val="20"/>
        </w:rPr>
      </w:pPr>
      <w:r w:rsidDel="00000000" w:rsidR="00000000" w:rsidRPr="00000000">
        <w:rPr>
          <w:rtl w:val="0"/>
        </w:rPr>
      </w:r>
    </w:p>
  </w:footnote>
  <w:footnote w:id="8">
    <w:p w:rsidR="00000000" w:rsidDel="00000000" w:rsidP="00000000" w:rsidRDefault="00000000" w:rsidRPr="00000000" w14:paraId="0000006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Nussbaum. </w:t>
      </w:r>
      <w:r w:rsidDel="00000000" w:rsidR="00000000" w:rsidRPr="00000000">
        <w:rPr>
          <w:rFonts w:ascii="Times New Roman" w:cs="Times New Roman" w:eastAsia="Times New Roman" w:hAnsi="Times New Roman"/>
          <w:i w:val="1"/>
          <w:sz w:val="20"/>
          <w:szCs w:val="20"/>
          <w:rtl w:val="0"/>
        </w:rPr>
        <w:t xml:space="preserve">Cultivating Humanity.</w:t>
      </w:r>
      <w:r w:rsidDel="00000000" w:rsidR="00000000" w:rsidRPr="00000000">
        <w:rPr>
          <w:rtl w:val="0"/>
        </w:rPr>
      </w:r>
    </w:p>
  </w:footnote>
  <w:footnote w:id="9">
    <w:p w:rsidR="00000000" w:rsidDel="00000000" w:rsidP="00000000" w:rsidRDefault="00000000" w:rsidRPr="00000000" w14:paraId="0000006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Nussbaum. </w:t>
      </w:r>
      <w:r w:rsidDel="00000000" w:rsidR="00000000" w:rsidRPr="00000000">
        <w:rPr>
          <w:rFonts w:ascii="Times New Roman" w:cs="Times New Roman" w:eastAsia="Times New Roman" w:hAnsi="Times New Roman"/>
          <w:i w:val="1"/>
          <w:sz w:val="20"/>
          <w:szCs w:val="20"/>
          <w:rtl w:val="0"/>
        </w:rPr>
        <w:t xml:space="preserve">Cultivating Humanity. </w:t>
      </w:r>
      <w:r w:rsidDel="00000000" w:rsidR="00000000" w:rsidRPr="00000000">
        <w:rPr>
          <w:rtl w:val="0"/>
        </w:rPr>
      </w:r>
    </w:p>
  </w:footnote>
  <w:footnote w:id="10">
    <w:p w:rsidR="00000000" w:rsidDel="00000000" w:rsidP="00000000" w:rsidRDefault="00000000" w:rsidRPr="00000000" w14:paraId="0000006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Kogut and Ritov. </w:t>
      </w:r>
      <w:r w:rsidDel="00000000" w:rsidR="00000000" w:rsidRPr="00000000">
        <w:rPr>
          <w:rFonts w:ascii="Times New Roman" w:cs="Times New Roman" w:eastAsia="Times New Roman" w:hAnsi="Times New Roman"/>
          <w:color w:val="1c1d1e"/>
          <w:sz w:val="20"/>
          <w:szCs w:val="20"/>
          <w:highlight w:val="white"/>
          <w:rtl w:val="0"/>
        </w:rPr>
        <w:t xml:space="preserve">“The “identified victim” effect: an identified group, or just a single individual?”</w:t>
      </w:r>
      <w:r w:rsidDel="00000000" w:rsidR="00000000" w:rsidRPr="00000000">
        <w:rPr>
          <w:rtl w:val="0"/>
        </w:rPr>
      </w:r>
    </w:p>
  </w:footnote>
  <w:footnote w:id="11">
    <w:p w:rsidR="00000000" w:rsidDel="00000000" w:rsidP="00000000" w:rsidRDefault="00000000" w:rsidRPr="00000000" w14:paraId="0000006F">
      <w:pPr>
        <w:spacing w:line="240" w:lineRule="auto"/>
        <w:rPr>
          <w:rFonts w:ascii="Times New Roman" w:cs="Times New Roman" w:eastAsia="Times New Roman" w:hAnsi="Times New Roman"/>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Nussbaum. </w:t>
      </w:r>
      <w:r w:rsidDel="00000000" w:rsidR="00000000" w:rsidRPr="00000000">
        <w:rPr>
          <w:rFonts w:ascii="Times New Roman" w:cs="Times New Roman" w:eastAsia="Times New Roman" w:hAnsi="Times New Roman"/>
          <w:i w:val="1"/>
          <w:sz w:val="20"/>
          <w:szCs w:val="20"/>
          <w:rtl w:val="0"/>
        </w:rPr>
        <w:t xml:space="preserve">Cultivating Humanity. </w:t>
      </w:r>
    </w:p>
  </w:footnote>
  <w:footnote w:id="12">
    <w:p w:rsidR="00000000" w:rsidDel="00000000" w:rsidP="00000000" w:rsidRDefault="00000000" w:rsidRPr="00000000" w14:paraId="0000007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Kogut and Ritov. </w:t>
      </w:r>
      <w:r w:rsidDel="00000000" w:rsidR="00000000" w:rsidRPr="00000000">
        <w:rPr>
          <w:rFonts w:ascii="Times New Roman" w:cs="Times New Roman" w:eastAsia="Times New Roman" w:hAnsi="Times New Roman"/>
          <w:color w:val="1c1d1e"/>
          <w:sz w:val="20"/>
          <w:szCs w:val="20"/>
          <w:highlight w:val="white"/>
          <w:rtl w:val="0"/>
        </w:rPr>
        <w:t xml:space="preserve">“The “identified victim” effect: an identified group, or just a single individual?”</w:t>
      </w:r>
      <w:r w:rsidDel="00000000" w:rsidR="00000000" w:rsidRPr="00000000">
        <w:rPr>
          <w:rtl w:val="0"/>
        </w:rPr>
      </w:r>
    </w:p>
  </w:footnote>
  <w:footnote w:id="13">
    <w:p w:rsidR="00000000" w:rsidDel="00000000" w:rsidP="00000000" w:rsidRDefault="00000000" w:rsidRPr="00000000" w14:paraId="0000007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Aarseth, Epsen. </w:t>
      </w:r>
      <w:r w:rsidDel="00000000" w:rsidR="00000000" w:rsidRPr="00000000">
        <w:rPr>
          <w:rFonts w:ascii="Times New Roman" w:cs="Times New Roman" w:eastAsia="Times New Roman" w:hAnsi="Times New Roman"/>
          <w:i w:val="1"/>
          <w:sz w:val="20"/>
          <w:szCs w:val="20"/>
          <w:rtl w:val="0"/>
        </w:rPr>
        <w:t xml:space="preserve">Cybertext: Perspectives on Ergodic Literature. </w:t>
      </w:r>
      <w:r w:rsidDel="00000000" w:rsidR="00000000" w:rsidRPr="00000000">
        <w:rPr>
          <w:rFonts w:ascii="Times New Roman" w:cs="Times New Roman" w:eastAsia="Times New Roman" w:hAnsi="Times New Roman"/>
          <w:sz w:val="20"/>
          <w:szCs w:val="20"/>
          <w:rtl w:val="0"/>
        </w:rPr>
        <w:t xml:space="preserve">Johns Hopkins University Press. 1997. </w:t>
      </w:r>
    </w:p>
    <w:p w:rsidR="00000000" w:rsidDel="00000000" w:rsidP="00000000" w:rsidRDefault="00000000" w:rsidRPr="00000000" w14:paraId="00000072">
      <w:pPr>
        <w:spacing w:line="240" w:lineRule="auto"/>
        <w:rPr>
          <w:sz w:val="20"/>
          <w:szCs w:val="20"/>
        </w:rPr>
      </w:pPr>
      <w:r w:rsidDel="00000000" w:rsidR="00000000" w:rsidRPr="00000000">
        <w:rPr>
          <w:rtl w:val="0"/>
        </w:rPr>
      </w:r>
    </w:p>
  </w:footnote>
  <w:footnote w:id="14">
    <w:p w:rsidR="00000000" w:rsidDel="00000000" w:rsidP="00000000" w:rsidRDefault="00000000" w:rsidRPr="00000000" w14:paraId="0000007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Deltarune. </w:t>
      </w:r>
      <w:r w:rsidDel="00000000" w:rsidR="00000000" w:rsidRPr="00000000">
        <w:rPr>
          <w:rFonts w:ascii="Times New Roman" w:cs="Times New Roman" w:eastAsia="Times New Roman" w:hAnsi="Times New Roman"/>
          <w:sz w:val="20"/>
          <w:szCs w:val="20"/>
          <w:rtl w:val="0"/>
        </w:rPr>
        <w:t xml:space="preserve">Microsoft Windows, 2021. </w:t>
      </w:r>
    </w:p>
    <w:p w:rsidR="00000000" w:rsidDel="00000000" w:rsidP="00000000" w:rsidRDefault="00000000" w:rsidRPr="00000000" w14:paraId="00000074">
      <w:pPr>
        <w:spacing w:line="240" w:lineRule="auto"/>
        <w:rPr>
          <w:rFonts w:ascii="Times New Roman" w:cs="Times New Roman" w:eastAsia="Times New Roman" w:hAnsi="Times New Roman"/>
          <w:sz w:val="20"/>
          <w:szCs w:val="20"/>
        </w:rPr>
      </w:pPr>
      <w:r w:rsidDel="00000000" w:rsidR="00000000" w:rsidRPr="00000000">
        <w:rPr>
          <w:rtl w:val="0"/>
        </w:rPr>
      </w:r>
    </w:p>
  </w:footnote>
  <w:footnote w:id="15">
    <w:p w:rsidR="00000000" w:rsidDel="00000000" w:rsidP="00000000" w:rsidRDefault="00000000" w:rsidRPr="00000000" w14:paraId="0000007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Deltarune. </w:t>
      </w:r>
      <w:r w:rsidDel="00000000" w:rsidR="00000000" w:rsidRPr="00000000">
        <w:rPr>
          <w:rFonts w:ascii="Times New Roman" w:cs="Times New Roman" w:eastAsia="Times New Roman" w:hAnsi="Times New Roman"/>
          <w:sz w:val="20"/>
          <w:szCs w:val="20"/>
          <w:rtl w:val="0"/>
        </w:rPr>
        <w:t xml:space="preserve">Microsoft Windows, 2021. </w:t>
      </w:r>
    </w:p>
    <w:p w:rsidR="00000000" w:rsidDel="00000000" w:rsidP="00000000" w:rsidRDefault="00000000" w:rsidRPr="00000000" w14:paraId="00000076">
      <w:pPr>
        <w:spacing w:line="240" w:lineRule="auto"/>
        <w:rPr>
          <w:rFonts w:ascii="Times New Roman" w:cs="Times New Roman" w:eastAsia="Times New Roman" w:hAnsi="Times New Roman"/>
          <w:sz w:val="20"/>
          <w:szCs w:val="20"/>
        </w:rPr>
      </w:pPr>
      <w:r w:rsidDel="00000000" w:rsidR="00000000" w:rsidRPr="00000000">
        <w:rPr>
          <w:rtl w:val="0"/>
        </w:rPr>
      </w:r>
    </w:p>
  </w:footnote>
  <w:footnote w:id="16">
    <w:p w:rsidR="00000000" w:rsidDel="00000000" w:rsidP="00000000" w:rsidRDefault="00000000" w:rsidRPr="00000000" w14:paraId="0000007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Calleja, Gordon. </w:t>
      </w:r>
      <w:r w:rsidDel="00000000" w:rsidR="00000000" w:rsidRPr="00000000">
        <w:rPr>
          <w:rFonts w:ascii="Times New Roman" w:cs="Times New Roman" w:eastAsia="Times New Roman" w:hAnsi="Times New Roman"/>
          <w:i w:val="1"/>
          <w:sz w:val="20"/>
          <w:szCs w:val="20"/>
          <w:rtl w:val="0"/>
        </w:rPr>
        <w:t xml:space="preserve">From Immersion to Incorporation. </w:t>
      </w:r>
      <w:r w:rsidDel="00000000" w:rsidR="00000000" w:rsidRPr="00000000">
        <w:rPr>
          <w:rFonts w:ascii="Times New Roman" w:cs="Times New Roman" w:eastAsia="Times New Roman" w:hAnsi="Times New Roman"/>
          <w:sz w:val="20"/>
          <w:szCs w:val="20"/>
          <w:rtl w:val="0"/>
        </w:rPr>
        <w:t xml:space="preserve">The MIT Press. 2011. </w:t>
      </w:r>
      <w:r w:rsidDel="00000000" w:rsidR="00000000" w:rsidRPr="00000000">
        <w:rPr>
          <w:rtl w:val="0"/>
        </w:rPr>
      </w:r>
    </w:p>
  </w:footnote>
  <w:footnote w:id="17">
    <w:p w:rsidR="00000000" w:rsidDel="00000000" w:rsidP="00000000" w:rsidRDefault="00000000" w:rsidRPr="00000000" w14:paraId="00000078">
      <w:pPr>
        <w:spacing w:line="240" w:lineRule="auto"/>
        <w:rPr>
          <w:rFonts w:ascii="Times New Roman" w:cs="Times New Roman" w:eastAsia="Times New Roman" w:hAnsi="Times New Roman"/>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Calleja, Gordon. </w:t>
      </w:r>
      <w:r w:rsidDel="00000000" w:rsidR="00000000" w:rsidRPr="00000000">
        <w:rPr>
          <w:rFonts w:ascii="Times New Roman" w:cs="Times New Roman" w:eastAsia="Times New Roman" w:hAnsi="Times New Roman"/>
          <w:i w:val="1"/>
          <w:sz w:val="20"/>
          <w:szCs w:val="20"/>
          <w:rtl w:val="0"/>
        </w:rPr>
        <w:t xml:space="preserve">From Immersion to Incorporation. </w:t>
      </w:r>
    </w:p>
  </w:footnote>
  <w:footnote w:id="18">
    <w:p w:rsidR="00000000" w:rsidDel="00000000" w:rsidP="00000000" w:rsidRDefault="00000000" w:rsidRPr="00000000" w14:paraId="00000079">
      <w:pPr>
        <w:spacing w:line="240" w:lineRule="auto"/>
        <w:rPr>
          <w:rFonts w:ascii="Times New Roman" w:cs="Times New Roman" w:eastAsia="Times New Roman" w:hAnsi="Times New Roman"/>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Calleja, Gordon. </w:t>
      </w:r>
      <w:r w:rsidDel="00000000" w:rsidR="00000000" w:rsidRPr="00000000">
        <w:rPr>
          <w:rFonts w:ascii="Times New Roman" w:cs="Times New Roman" w:eastAsia="Times New Roman" w:hAnsi="Times New Roman"/>
          <w:i w:val="1"/>
          <w:sz w:val="20"/>
          <w:szCs w:val="20"/>
          <w:rtl w:val="0"/>
        </w:rPr>
        <w:t xml:space="preserve">From Immersion to Incorporation.</w:t>
      </w:r>
    </w:p>
  </w:footnote>
  <w:footnote w:id="19">
    <w:p w:rsidR="00000000" w:rsidDel="00000000" w:rsidP="00000000" w:rsidRDefault="00000000" w:rsidRPr="00000000" w14:paraId="0000007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Calleja, Gordon. </w:t>
      </w:r>
      <w:r w:rsidDel="00000000" w:rsidR="00000000" w:rsidRPr="00000000">
        <w:rPr>
          <w:rFonts w:ascii="Times New Roman" w:cs="Times New Roman" w:eastAsia="Times New Roman" w:hAnsi="Times New Roman"/>
          <w:i w:val="1"/>
          <w:sz w:val="20"/>
          <w:szCs w:val="20"/>
          <w:rtl w:val="0"/>
        </w:rPr>
        <w:t xml:space="preserve">From Immersion to Incorporation. </w:t>
      </w:r>
      <w:r w:rsidDel="00000000" w:rsidR="00000000" w:rsidRPr="00000000">
        <w:rPr>
          <w:rtl w:val="0"/>
        </w:rPr>
      </w:r>
    </w:p>
  </w:footnote>
  <w:footnote w:id="20">
    <w:p w:rsidR="00000000" w:rsidDel="00000000" w:rsidP="00000000" w:rsidRDefault="00000000" w:rsidRPr="00000000" w14:paraId="0000007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Calleja, Gordon. </w:t>
      </w:r>
      <w:r w:rsidDel="00000000" w:rsidR="00000000" w:rsidRPr="00000000">
        <w:rPr>
          <w:rFonts w:ascii="Times New Roman" w:cs="Times New Roman" w:eastAsia="Times New Roman" w:hAnsi="Times New Roman"/>
          <w:i w:val="1"/>
          <w:sz w:val="20"/>
          <w:szCs w:val="20"/>
          <w:rtl w:val="0"/>
        </w:rPr>
        <w:t xml:space="preserve">From Immersion to Incorporation. </w:t>
      </w:r>
      <w:r w:rsidDel="00000000" w:rsidR="00000000" w:rsidRPr="00000000">
        <w:rPr>
          <w:rtl w:val="0"/>
        </w:rPr>
      </w:r>
    </w:p>
  </w:footnote>
  <w:footnote w:id="21">
    <w:p w:rsidR="00000000" w:rsidDel="00000000" w:rsidP="00000000" w:rsidRDefault="00000000" w:rsidRPr="00000000" w14:paraId="0000007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Calleja, Gordon. </w:t>
      </w:r>
      <w:r w:rsidDel="00000000" w:rsidR="00000000" w:rsidRPr="00000000">
        <w:rPr>
          <w:rFonts w:ascii="Times New Roman" w:cs="Times New Roman" w:eastAsia="Times New Roman" w:hAnsi="Times New Roman"/>
          <w:i w:val="1"/>
          <w:sz w:val="20"/>
          <w:szCs w:val="20"/>
          <w:rtl w:val="0"/>
        </w:rPr>
        <w:t xml:space="preserve">From Immersion to Incorporation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ootnote>
  <w:footnote w:id="22">
    <w:p w:rsidR="00000000" w:rsidDel="00000000" w:rsidP="00000000" w:rsidRDefault="00000000" w:rsidRPr="00000000" w14:paraId="0000007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Antonsen, Paal Fjeldvig. “Self-Location in Interactive Fiction.” </w:t>
      </w:r>
      <w:r w:rsidDel="00000000" w:rsidR="00000000" w:rsidRPr="00000000">
        <w:rPr>
          <w:rFonts w:ascii="Times New Roman" w:cs="Times New Roman" w:eastAsia="Times New Roman" w:hAnsi="Times New Roman"/>
          <w:i w:val="1"/>
          <w:sz w:val="20"/>
          <w:szCs w:val="20"/>
          <w:rtl w:val="0"/>
        </w:rPr>
        <w:t xml:space="preserve">British Journal of Aesthetics</w:t>
      </w:r>
      <w:r w:rsidDel="00000000" w:rsidR="00000000" w:rsidRPr="00000000">
        <w:rPr>
          <w:rFonts w:ascii="Times New Roman" w:cs="Times New Roman" w:eastAsia="Times New Roman" w:hAnsi="Times New Roman"/>
          <w:sz w:val="20"/>
          <w:szCs w:val="20"/>
          <w:rtl w:val="0"/>
        </w:rPr>
        <w:t xml:space="preserve">, vol. 61, no. 1, Jan. 2021</w:t>
      </w:r>
    </w:p>
  </w:footnote>
  <w:footnote w:id="23">
    <w:p w:rsidR="00000000" w:rsidDel="00000000" w:rsidP="00000000" w:rsidRDefault="00000000" w:rsidRPr="00000000" w14:paraId="0000007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Telltale’s The Walking Dead Season 1. </w:t>
      </w:r>
      <w:r w:rsidDel="00000000" w:rsidR="00000000" w:rsidRPr="00000000">
        <w:rPr>
          <w:rFonts w:ascii="Times New Roman" w:cs="Times New Roman" w:eastAsia="Times New Roman" w:hAnsi="Times New Roman"/>
          <w:sz w:val="20"/>
          <w:szCs w:val="20"/>
          <w:rtl w:val="0"/>
        </w:rPr>
        <w:t xml:space="preserve">Steam, 2012.</w:t>
      </w:r>
    </w:p>
  </w:footnote>
  <w:footnote w:id="24">
    <w:p w:rsidR="00000000" w:rsidDel="00000000" w:rsidP="00000000" w:rsidRDefault="00000000" w:rsidRPr="00000000" w14:paraId="0000007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Antonsen. “Self Location in Interactive Fiction.” </w:t>
      </w:r>
    </w:p>
  </w:footnote>
  <w:footnote w:id="25">
    <w:p w:rsidR="00000000" w:rsidDel="00000000" w:rsidP="00000000" w:rsidRDefault="00000000" w:rsidRPr="00000000" w14:paraId="0000008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Antonsen. “Self Location in Interactive Fiction.” </w:t>
      </w:r>
      <w:r w:rsidDel="00000000" w:rsidR="00000000" w:rsidRPr="00000000">
        <w:rPr>
          <w:rtl w:val="0"/>
        </w:rPr>
      </w:r>
    </w:p>
  </w:footnote>
  <w:footnote w:id="26">
    <w:p w:rsidR="00000000" w:rsidDel="00000000" w:rsidP="00000000" w:rsidRDefault="00000000" w:rsidRPr="00000000" w14:paraId="0000008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Antonsen. “Self Location in Interactive Fiction.” </w:t>
      </w:r>
      <w:r w:rsidDel="00000000" w:rsidR="00000000" w:rsidRPr="00000000">
        <w:rPr>
          <w:rtl w:val="0"/>
        </w:rPr>
      </w:r>
    </w:p>
  </w:footnote>
  <w:footnote w:id="27">
    <w:p w:rsidR="00000000" w:rsidDel="00000000" w:rsidP="00000000" w:rsidRDefault="00000000" w:rsidRPr="00000000" w14:paraId="0000008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Telltale’s The Walking Dead Season 1. </w:t>
      </w:r>
      <w:r w:rsidDel="00000000" w:rsidR="00000000" w:rsidRPr="00000000">
        <w:rPr>
          <w:rFonts w:ascii="Times New Roman" w:cs="Times New Roman" w:eastAsia="Times New Roman" w:hAnsi="Times New Roman"/>
          <w:sz w:val="20"/>
          <w:szCs w:val="20"/>
          <w:rtl w:val="0"/>
        </w:rPr>
        <w:t xml:space="preserve">Steam, 2012.</w:t>
      </w:r>
    </w:p>
    <w:p w:rsidR="00000000" w:rsidDel="00000000" w:rsidP="00000000" w:rsidRDefault="00000000" w:rsidRPr="00000000" w14:paraId="00000083">
      <w:pPr>
        <w:spacing w:line="240" w:lineRule="auto"/>
        <w:rPr>
          <w:sz w:val="20"/>
          <w:szCs w:val="20"/>
        </w:rPr>
      </w:pPr>
      <w:r w:rsidDel="00000000" w:rsidR="00000000" w:rsidRPr="00000000">
        <w:rPr>
          <w:rtl w:val="0"/>
        </w:rPr>
      </w:r>
    </w:p>
  </w:footnote>
  <w:footnote w:id="28">
    <w:p w:rsidR="00000000" w:rsidDel="00000000" w:rsidP="00000000" w:rsidRDefault="00000000" w:rsidRPr="00000000" w14:paraId="0000008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Telltale’s The Walking Dead Season 1. </w:t>
      </w:r>
      <w:r w:rsidDel="00000000" w:rsidR="00000000" w:rsidRPr="00000000">
        <w:rPr>
          <w:rFonts w:ascii="Times New Roman" w:cs="Times New Roman" w:eastAsia="Times New Roman" w:hAnsi="Times New Roman"/>
          <w:sz w:val="20"/>
          <w:szCs w:val="20"/>
          <w:rtl w:val="0"/>
        </w:rPr>
        <w:t xml:space="preserve">Steam, 2012.</w:t>
      </w:r>
    </w:p>
    <w:p w:rsidR="00000000" w:rsidDel="00000000" w:rsidP="00000000" w:rsidRDefault="00000000" w:rsidRPr="00000000" w14:paraId="00000085">
      <w:pPr>
        <w:spacing w:line="240" w:lineRule="auto"/>
        <w:rPr>
          <w:sz w:val="20"/>
          <w:szCs w:val="20"/>
        </w:rPr>
      </w:pPr>
      <w:r w:rsidDel="00000000" w:rsidR="00000000" w:rsidRPr="00000000">
        <w:rPr>
          <w:rtl w:val="0"/>
        </w:rPr>
      </w:r>
    </w:p>
  </w:footnote>
  <w:footnote w:id="29">
    <w:p w:rsidR="00000000" w:rsidDel="00000000" w:rsidP="00000000" w:rsidRDefault="00000000" w:rsidRPr="00000000" w14:paraId="0000008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Calleja, Gordon. </w:t>
      </w:r>
      <w:r w:rsidDel="00000000" w:rsidR="00000000" w:rsidRPr="00000000">
        <w:rPr>
          <w:rFonts w:ascii="Times New Roman" w:cs="Times New Roman" w:eastAsia="Times New Roman" w:hAnsi="Times New Roman"/>
          <w:i w:val="1"/>
          <w:sz w:val="20"/>
          <w:szCs w:val="20"/>
          <w:rtl w:val="0"/>
        </w:rPr>
        <w:t xml:space="preserve">From Immersion to Incorporation.</w:t>
      </w:r>
      <w:r w:rsidDel="00000000" w:rsidR="00000000" w:rsidRPr="00000000">
        <w:rPr>
          <w:rtl w:val="0"/>
        </w:rPr>
      </w:r>
    </w:p>
  </w:footnote>
  <w:footnote w:id="30">
    <w:p w:rsidR="00000000" w:rsidDel="00000000" w:rsidP="00000000" w:rsidRDefault="00000000" w:rsidRPr="00000000" w14:paraId="0000008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Calleja, Gordon. </w:t>
      </w:r>
      <w:r w:rsidDel="00000000" w:rsidR="00000000" w:rsidRPr="00000000">
        <w:rPr>
          <w:rFonts w:ascii="Times New Roman" w:cs="Times New Roman" w:eastAsia="Times New Roman" w:hAnsi="Times New Roman"/>
          <w:i w:val="1"/>
          <w:sz w:val="20"/>
          <w:szCs w:val="20"/>
          <w:rtl w:val="0"/>
        </w:rPr>
        <w:t xml:space="preserve">From Immersion to Incorporation.</w:t>
      </w:r>
      <w:r w:rsidDel="00000000" w:rsidR="00000000" w:rsidRPr="00000000">
        <w:rPr>
          <w:rtl w:val="0"/>
        </w:rPr>
      </w:r>
    </w:p>
  </w:footnote>
  <w:footnote w:id="31">
    <w:p w:rsidR="00000000" w:rsidDel="00000000" w:rsidP="00000000" w:rsidRDefault="00000000" w:rsidRPr="00000000" w14:paraId="00000088">
      <w:pPr>
        <w:spacing w:line="240" w:lineRule="auto"/>
        <w:rPr>
          <w:rFonts w:ascii="Times New Roman" w:cs="Times New Roman" w:eastAsia="Times New Roman" w:hAnsi="Times New Roman"/>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Calleja, Gordon. </w:t>
      </w:r>
      <w:r w:rsidDel="00000000" w:rsidR="00000000" w:rsidRPr="00000000">
        <w:rPr>
          <w:rFonts w:ascii="Times New Roman" w:cs="Times New Roman" w:eastAsia="Times New Roman" w:hAnsi="Times New Roman"/>
          <w:i w:val="1"/>
          <w:sz w:val="20"/>
          <w:szCs w:val="20"/>
          <w:rtl w:val="0"/>
        </w:rPr>
        <w:t xml:space="preserve">From Immersion to Incorporation.</w:t>
      </w:r>
    </w:p>
  </w:footnote>
  <w:footnote w:id="32">
    <w:p w:rsidR="00000000" w:rsidDel="00000000" w:rsidP="00000000" w:rsidRDefault="00000000" w:rsidRPr="00000000" w14:paraId="0000008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Telltale’s The Walking Dead Season 1. </w:t>
      </w:r>
      <w:r w:rsidDel="00000000" w:rsidR="00000000" w:rsidRPr="00000000">
        <w:rPr>
          <w:rFonts w:ascii="Times New Roman" w:cs="Times New Roman" w:eastAsia="Times New Roman" w:hAnsi="Times New Roman"/>
          <w:sz w:val="20"/>
          <w:szCs w:val="20"/>
          <w:rtl w:val="0"/>
        </w:rPr>
        <w:t xml:space="preserve">Steam, 2012.</w:t>
      </w:r>
      <w:r w:rsidDel="00000000" w:rsidR="00000000" w:rsidRPr="00000000">
        <w:rPr>
          <w:rtl w:val="0"/>
        </w:rPr>
      </w:r>
    </w:p>
  </w:footnote>
  <w:footnote w:id="33">
    <w:p w:rsidR="00000000" w:rsidDel="00000000" w:rsidP="00000000" w:rsidRDefault="00000000" w:rsidRPr="00000000" w14:paraId="0000008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Harth. “Empathy with Non-Player Characters? An Empirical Approach to the Foundations of Human/Non-Human Relationships.”</w:t>
      </w:r>
    </w:p>
  </w:footnote>
  <w:footnote w:id="34">
    <w:p w:rsidR="00000000" w:rsidDel="00000000" w:rsidP="00000000" w:rsidRDefault="00000000" w:rsidRPr="00000000" w14:paraId="0000008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Harth. “Empathy with Non-Player Characters? An Empirical Approach to the Foundations of Human/Non-Human Relationships.”</w:t>
      </w:r>
    </w:p>
    <w:p w:rsidR="00000000" w:rsidDel="00000000" w:rsidP="00000000" w:rsidRDefault="00000000" w:rsidRPr="00000000" w14:paraId="0000008C">
      <w:pPr>
        <w:spacing w:line="240" w:lineRule="auto"/>
        <w:rPr>
          <w:sz w:val="20"/>
          <w:szCs w:val="20"/>
        </w:rPr>
      </w:pPr>
      <w:r w:rsidDel="00000000" w:rsidR="00000000" w:rsidRPr="00000000">
        <w:rPr>
          <w:rtl w:val="0"/>
        </w:rPr>
      </w:r>
    </w:p>
  </w:footnote>
  <w:footnote w:id="35">
    <w:p w:rsidR="00000000" w:rsidDel="00000000" w:rsidP="00000000" w:rsidRDefault="00000000" w:rsidRPr="00000000" w14:paraId="0000008D">
      <w:pPr>
        <w:spacing w:line="240" w:lineRule="auto"/>
        <w:rPr>
          <w:rFonts w:ascii="Times New Roman" w:cs="Times New Roman" w:eastAsia="Times New Roman" w:hAnsi="Times New Roman"/>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Calleja, Gordon. </w:t>
      </w:r>
      <w:r w:rsidDel="00000000" w:rsidR="00000000" w:rsidRPr="00000000">
        <w:rPr>
          <w:rFonts w:ascii="Times New Roman" w:cs="Times New Roman" w:eastAsia="Times New Roman" w:hAnsi="Times New Roman"/>
          <w:i w:val="1"/>
          <w:sz w:val="20"/>
          <w:szCs w:val="20"/>
          <w:rtl w:val="0"/>
        </w:rPr>
        <w:t xml:space="preserve">From Immersion to Incorporation. </w:t>
      </w:r>
    </w:p>
  </w:footnote>
  <w:footnote w:id="36">
    <w:p w:rsidR="00000000" w:rsidDel="00000000" w:rsidP="00000000" w:rsidRDefault="00000000" w:rsidRPr="00000000" w14:paraId="0000008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Ho, Jeffrey C. F., and Ryan Ng. “Perspective-Taking of Non-Player Characters in Prosocial Virtual Reality Games: Effects on Closeness, Empathy, and Game Immersion.” </w:t>
      </w:r>
      <w:r w:rsidDel="00000000" w:rsidR="00000000" w:rsidRPr="00000000">
        <w:rPr>
          <w:rFonts w:ascii="Times New Roman" w:cs="Times New Roman" w:eastAsia="Times New Roman" w:hAnsi="Times New Roman"/>
          <w:i w:val="1"/>
          <w:sz w:val="20"/>
          <w:szCs w:val="20"/>
          <w:rtl w:val="0"/>
        </w:rPr>
        <w:t xml:space="preserve">Behaviour &amp; Information Technology</w:t>
      </w:r>
      <w:r w:rsidDel="00000000" w:rsidR="00000000" w:rsidRPr="00000000">
        <w:rPr>
          <w:rFonts w:ascii="Times New Roman" w:cs="Times New Roman" w:eastAsia="Times New Roman" w:hAnsi="Times New Roman"/>
          <w:sz w:val="20"/>
          <w:szCs w:val="20"/>
          <w:rtl w:val="0"/>
        </w:rPr>
        <w:t xml:space="preserve">, vol. 41, no. 6, May 2022</w:t>
      </w:r>
    </w:p>
  </w:footnote>
  <w:footnote w:id="37">
    <w:p w:rsidR="00000000" w:rsidDel="00000000" w:rsidP="00000000" w:rsidRDefault="00000000" w:rsidRPr="00000000" w14:paraId="0000008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Ho and Ng. “Perspective-Taking of Non-Player Characters in Prosocial Virtual Reality Games: Effects on Closeness, Empathy, and Game Immersion.” </w:t>
      </w:r>
      <w:r w:rsidDel="00000000" w:rsidR="00000000" w:rsidRPr="00000000">
        <w:rPr>
          <w:rtl w:val="0"/>
        </w:rPr>
      </w:r>
    </w:p>
  </w:footnote>
  <w:footnote w:id="38">
    <w:p w:rsidR="00000000" w:rsidDel="00000000" w:rsidP="00000000" w:rsidRDefault="00000000" w:rsidRPr="00000000" w14:paraId="0000009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Antonsen. “Self Location in Interactive Fiction.” </w:t>
      </w:r>
    </w:p>
  </w:footnote>
  <w:footnote w:id="39">
    <w:p w:rsidR="00000000" w:rsidDel="00000000" w:rsidP="00000000" w:rsidRDefault="00000000" w:rsidRPr="00000000" w14:paraId="00000091">
      <w:pPr>
        <w:spacing w:line="240" w:lineRule="auto"/>
        <w:rPr>
          <w:rFonts w:ascii="Times New Roman" w:cs="Times New Roman" w:eastAsia="Times New Roman" w:hAnsi="Times New Roman"/>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Calleja. </w:t>
      </w:r>
      <w:r w:rsidDel="00000000" w:rsidR="00000000" w:rsidRPr="00000000">
        <w:rPr>
          <w:rFonts w:ascii="Times New Roman" w:cs="Times New Roman" w:eastAsia="Times New Roman" w:hAnsi="Times New Roman"/>
          <w:i w:val="1"/>
          <w:sz w:val="20"/>
          <w:szCs w:val="20"/>
          <w:rtl w:val="0"/>
        </w:rPr>
        <w:t xml:space="preserve">From Immersion to Incorporation.</w:t>
      </w:r>
    </w:p>
  </w:footnote>
  <w:footnote w:id="40">
    <w:p w:rsidR="00000000" w:rsidDel="00000000" w:rsidP="00000000" w:rsidRDefault="00000000" w:rsidRPr="00000000" w14:paraId="0000009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Li, Yi Joy, et al. “Designing an Empathy Training for Depression Prevention Using Virtual Reality and a Preliminary Study.” </w:t>
      </w:r>
      <w:r w:rsidDel="00000000" w:rsidR="00000000" w:rsidRPr="00000000">
        <w:rPr>
          <w:rFonts w:ascii="Times New Roman" w:cs="Times New Roman" w:eastAsia="Times New Roman" w:hAnsi="Times New Roman"/>
          <w:i w:val="1"/>
          <w:sz w:val="20"/>
          <w:szCs w:val="20"/>
          <w:rtl w:val="0"/>
        </w:rPr>
        <w:t xml:space="preserve">2023 IEEE Conference on Virtual Reality and 3D User Interfaces Abstracts and Workshops (VRW), Virtual Reality and 3D User Interfaces Abstracts and Workshops (VRW), 2023 IEEE Conference on, VRW</w:t>
      </w:r>
      <w:r w:rsidDel="00000000" w:rsidR="00000000" w:rsidRPr="00000000">
        <w:rPr>
          <w:rFonts w:ascii="Times New Roman" w:cs="Times New Roman" w:eastAsia="Times New Roman" w:hAnsi="Times New Roman"/>
          <w:sz w:val="20"/>
          <w:szCs w:val="20"/>
          <w:rtl w:val="0"/>
        </w:rPr>
        <w:t xml:space="preserve">, Mar. 2023</w:t>
      </w:r>
      <w:r w:rsidDel="00000000" w:rsidR="00000000" w:rsidRPr="00000000">
        <w:rPr>
          <w:rtl w:val="0"/>
        </w:rPr>
      </w:r>
    </w:p>
  </w:footnote>
  <w:footnote w:id="41">
    <w:p w:rsidR="00000000" w:rsidDel="00000000" w:rsidP="00000000" w:rsidRDefault="00000000" w:rsidRPr="00000000" w14:paraId="0000009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Bujić, M., Salminen, M., Macey, J. and Hamari, J. (2020), "“Empathy machine”: how virtual reality affects human rights attitudes", </w:t>
      </w:r>
      <w:r w:rsidDel="00000000" w:rsidR="00000000" w:rsidRPr="00000000">
        <w:rPr>
          <w:rFonts w:ascii="Times New Roman" w:cs="Times New Roman" w:eastAsia="Times New Roman" w:hAnsi="Times New Roman"/>
          <w:i w:val="1"/>
          <w:sz w:val="20"/>
          <w:szCs w:val="20"/>
          <w:rtl w:val="0"/>
        </w:rPr>
        <w:t xml:space="preserve">Internet Research</w:t>
      </w:r>
      <w:r w:rsidDel="00000000" w:rsidR="00000000" w:rsidRPr="00000000">
        <w:rPr>
          <w:rFonts w:ascii="Times New Roman" w:cs="Times New Roman" w:eastAsia="Times New Roman" w:hAnsi="Times New Roman"/>
          <w:sz w:val="20"/>
          <w:szCs w:val="20"/>
          <w:rtl w:val="0"/>
        </w:rPr>
        <w:t xml:space="preserve">, Vol. 30 No. 5,</w:t>
      </w:r>
    </w:p>
  </w:footnote>
  <w:footnote w:id="42">
    <w:p w:rsidR="00000000" w:rsidDel="00000000" w:rsidP="00000000" w:rsidRDefault="00000000" w:rsidRPr="00000000" w14:paraId="0000009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Cameron and Payne.</w:t>
      </w:r>
      <w:r w:rsidDel="00000000" w:rsidR="00000000" w:rsidRPr="00000000">
        <w:rPr>
          <w:rFonts w:ascii="Times New Roman" w:cs="Times New Roman" w:eastAsia="Times New Roman" w:hAnsi="Times New Roman"/>
          <w:color w:val="212121"/>
          <w:sz w:val="20"/>
          <w:szCs w:val="20"/>
          <w:highlight w:val="white"/>
          <w:rtl w:val="0"/>
        </w:rPr>
        <w:t xml:space="preserve">“Escaping </w:t>
      </w:r>
      <w:r w:rsidDel="00000000" w:rsidR="00000000" w:rsidRPr="00000000">
        <w:rPr>
          <w:rFonts w:ascii="Times New Roman" w:cs="Times New Roman" w:eastAsia="Times New Roman" w:hAnsi="Times New Roman"/>
          <w:color w:val="212121"/>
          <w:sz w:val="20"/>
          <w:szCs w:val="20"/>
          <w:highlight w:val="white"/>
          <w:rtl w:val="0"/>
        </w:rPr>
        <w:t xml:space="preserve">affect</w:t>
      </w:r>
      <w:r w:rsidDel="00000000" w:rsidR="00000000" w:rsidRPr="00000000">
        <w:rPr>
          <w:rFonts w:ascii="Times New Roman" w:cs="Times New Roman" w:eastAsia="Times New Roman" w:hAnsi="Times New Roman"/>
          <w:color w:val="212121"/>
          <w:sz w:val="20"/>
          <w:szCs w:val="20"/>
          <w:highlight w:val="white"/>
          <w:rtl w:val="0"/>
        </w:rPr>
        <w:t xml:space="preserve">: how motivated emotion regulation creates insensitivity to mass suffering.”</w:t>
      </w:r>
      <w:r w:rsidDel="00000000" w:rsidR="00000000" w:rsidRPr="00000000">
        <w:rPr>
          <w:rtl w:val="0"/>
        </w:rPr>
      </w:r>
    </w:p>
  </w:footnote>
  <w:footnote w:id="43">
    <w:p w:rsidR="00000000" w:rsidDel="00000000" w:rsidP="00000000" w:rsidRDefault="00000000" w:rsidRPr="00000000" w14:paraId="0000009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Bujić., Salminen, Macey,  and Hamari, "“Empathy machine”: how virtual reality affects human rights attitudes”</w:t>
      </w:r>
      <w:r w:rsidDel="00000000" w:rsidR="00000000" w:rsidRPr="00000000">
        <w:rPr>
          <w:rtl w:val="0"/>
        </w:rPr>
      </w:r>
    </w:p>
  </w:footnote>
  <w:footnote w:id="44">
    <w:p w:rsidR="00000000" w:rsidDel="00000000" w:rsidP="00000000" w:rsidRDefault="00000000" w:rsidRPr="00000000" w14:paraId="00000096">
      <w:pPr>
        <w:spacing w:line="240" w:lineRule="auto"/>
        <w:rPr>
          <w:rFonts w:ascii="Times New Roman" w:cs="Times New Roman" w:eastAsia="Times New Roman" w:hAnsi="Times New Roman"/>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Calleja. </w:t>
      </w:r>
      <w:r w:rsidDel="00000000" w:rsidR="00000000" w:rsidRPr="00000000">
        <w:rPr>
          <w:rFonts w:ascii="Times New Roman" w:cs="Times New Roman" w:eastAsia="Times New Roman" w:hAnsi="Times New Roman"/>
          <w:i w:val="1"/>
          <w:sz w:val="20"/>
          <w:szCs w:val="20"/>
          <w:rtl w:val="0"/>
        </w:rPr>
        <w:t xml:space="preserve">From Immersion to Incorporation.</w:t>
      </w:r>
    </w:p>
  </w:footnote>
  <w:footnote w:id="45">
    <w:p w:rsidR="00000000" w:rsidDel="00000000" w:rsidP="00000000" w:rsidRDefault="00000000" w:rsidRPr="00000000" w14:paraId="0000009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Detroit Become Human. </w:t>
      </w:r>
      <w:r w:rsidDel="00000000" w:rsidR="00000000" w:rsidRPr="00000000">
        <w:rPr>
          <w:rFonts w:ascii="Times New Roman" w:cs="Times New Roman" w:eastAsia="Times New Roman" w:hAnsi="Times New Roman"/>
          <w:sz w:val="20"/>
          <w:szCs w:val="20"/>
          <w:rtl w:val="0"/>
        </w:rPr>
        <w:t xml:space="preserve">Microsoft Windows, 2018.</w:t>
      </w:r>
    </w:p>
  </w:footnote>
  <w:footnote w:id="46">
    <w:p w:rsidR="00000000" w:rsidDel="00000000" w:rsidP="00000000" w:rsidRDefault="00000000" w:rsidRPr="00000000" w14:paraId="0000009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Detroit Become Human. </w:t>
      </w:r>
      <w:r w:rsidDel="00000000" w:rsidR="00000000" w:rsidRPr="00000000">
        <w:rPr>
          <w:rFonts w:ascii="Times New Roman" w:cs="Times New Roman" w:eastAsia="Times New Roman" w:hAnsi="Times New Roman"/>
          <w:sz w:val="20"/>
          <w:szCs w:val="20"/>
          <w:rtl w:val="0"/>
        </w:rPr>
        <w:t xml:space="preserve">Microsoft Windows, 2018.</w:t>
      </w:r>
    </w:p>
    <w:p w:rsidR="00000000" w:rsidDel="00000000" w:rsidP="00000000" w:rsidRDefault="00000000" w:rsidRPr="00000000" w14:paraId="00000099">
      <w:pPr>
        <w:spacing w:line="240" w:lineRule="auto"/>
        <w:rPr>
          <w:sz w:val="20"/>
          <w:szCs w:val="20"/>
        </w:rPr>
      </w:pPr>
      <w:r w:rsidDel="00000000" w:rsidR="00000000" w:rsidRPr="00000000">
        <w:rPr>
          <w:rtl w:val="0"/>
        </w:rPr>
      </w:r>
    </w:p>
  </w:footnote>
  <w:footnote w:id="47">
    <w:p w:rsidR="00000000" w:rsidDel="00000000" w:rsidP="00000000" w:rsidRDefault="00000000" w:rsidRPr="00000000" w14:paraId="0000009A">
      <w:pPr>
        <w:spacing w:line="240" w:lineRule="auto"/>
        <w:rPr>
          <w:rFonts w:ascii="Times New Roman" w:cs="Times New Roman" w:eastAsia="Times New Roman" w:hAnsi="Times New Roman"/>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Calleja. </w:t>
      </w:r>
      <w:r w:rsidDel="00000000" w:rsidR="00000000" w:rsidRPr="00000000">
        <w:rPr>
          <w:rFonts w:ascii="Times New Roman" w:cs="Times New Roman" w:eastAsia="Times New Roman" w:hAnsi="Times New Roman"/>
          <w:i w:val="1"/>
          <w:sz w:val="20"/>
          <w:szCs w:val="20"/>
          <w:rtl w:val="0"/>
        </w:rPr>
        <w:t xml:space="preserve">From Immersion to Incorporation. </w:t>
      </w:r>
    </w:p>
  </w:footnote>
  <w:footnote w:id="48">
    <w:p w:rsidR="00000000" w:rsidDel="00000000" w:rsidP="00000000" w:rsidRDefault="00000000" w:rsidRPr="00000000" w14:paraId="0000009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Antonsen. “Self Location in Interactive Fiction.” </w:t>
      </w:r>
    </w:p>
  </w:footnote>
  <w:footnote w:id="49">
    <w:p w:rsidR="00000000" w:rsidDel="00000000" w:rsidP="00000000" w:rsidRDefault="00000000" w:rsidRPr="00000000" w14:paraId="0000009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Ace Attorney: Justice for All. </w:t>
      </w:r>
      <w:r w:rsidDel="00000000" w:rsidR="00000000" w:rsidRPr="00000000">
        <w:rPr>
          <w:rFonts w:ascii="Times New Roman" w:cs="Times New Roman" w:eastAsia="Times New Roman" w:hAnsi="Times New Roman"/>
          <w:sz w:val="20"/>
          <w:szCs w:val="20"/>
          <w:rtl w:val="0"/>
        </w:rPr>
        <w:t xml:space="preserve">Microsoft Windows, 2002. </w:t>
      </w:r>
    </w:p>
  </w:footnote>
  <w:footnote w:id="50">
    <w:p w:rsidR="00000000" w:rsidDel="00000000" w:rsidP="00000000" w:rsidRDefault="00000000" w:rsidRPr="00000000" w14:paraId="0000009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Ace Attorney: Justice for All. </w:t>
      </w:r>
      <w:r w:rsidDel="00000000" w:rsidR="00000000" w:rsidRPr="00000000">
        <w:rPr>
          <w:rFonts w:ascii="Times New Roman" w:cs="Times New Roman" w:eastAsia="Times New Roman" w:hAnsi="Times New Roman"/>
          <w:sz w:val="20"/>
          <w:szCs w:val="20"/>
          <w:rtl w:val="0"/>
        </w:rPr>
        <w:t xml:space="preserve">Microsoft Windows, 2002. </w:t>
      </w:r>
    </w:p>
    <w:p w:rsidR="00000000" w:rsidDel="00000000" w:rsidP="00000000" w:rsidRDefault="00000000" w:rsidRPr="00000000" w14:paraId="0000009E">
      <w:pPr>
        <w:spacing w:line="240" w:lineRule="auto"/>
        <w:rPr>
          <w:sz w:val="20"/>
          <w:szCs w:val="20"/>
        </w:rPr>
      </w:pPr>
      <w:r w:rsidDel="00000000" w:rsidR="00000000" w:rsidRPr="00000000">
        <w:rPr>
          <w:rtl w:val="0"/>
        </w:rPr>
      </w:r>
    </w:p>
  </w:footnote>
  <w:footnote w:id="51">
    <w:p w:rsidR="00000000" w:rsidDel="00000000" w:rsidP="00000000" w:rsidRDefault="00000000" w:rsidRPr="00000000" w14:paraId="0000009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Li, Yi Joy, et. al. “Designing an Empathy Training for Depression Prevention Using Virtual Reality and a Preliminary Study.”</w:t>
      </w:r>
    </w:p>
  </w:footnote>
  <w:footnote w:id="52">
    <w:p w:rsidR="00000000" w:rsidDel="00000000" w:rsidP="00000000" w:rsidRDefault="00000000" w:rsidRPr="00000000" w14:paraId="000000A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Bujić, Salminen, Macey, and Hamari. "“Empathy machine”: how virtual reality affects human rights attitudes"</w:t>
      </w:r>
      <w:r w:rsidDel="00000000" w:rsidR="00000000" w:rsidRPr="00000000">
        <w:rPr>
          <w:rtl w:val="0"/>
        </w:rPr>
      </w:r>
    </w:p>
  </w:footnote>
  <w:footnote w:id="53">
    <w:p w:rsidR="00000000" w:rsidDel="00000000" w:rsidP="00000000" w:rsidRDefault="00000000" w:rsidRPr="00000000" w14:paraId="000000A1">
      <w:pPr>
        <w:spacing w:line="240" w:lineRule="auto"/>
        <w:rPr>
          <w:rFonts w:ascii="Times New Roman" w:cs="Times New Roman" w:eastAsia="Times New Roman" w:hAnsi="Times New Roman"/>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Calleja. </w:t>
      </w:r>
      <w:r w:rsidDel="00000000" w:rsidR="00000000" w:rsidRPr="00000000">
        <w:rPr>
          <w:rFonts w:ascii="Times New Roman" w:cs="Times New Roman" w:eastAsia="Times New Roman" w:hAnsi="Times New Roman"/>
          <w:i w:val="1"/>
          <w:sz w:val="20"/>
          <w:szCs w:val="20"/>
          <w:rtl w:val="0"/>
        </w:rPr>
        <w:t xml:space="preserve">From Immersion to Incorporation. </w:t>
      </w:r>
    </w:p>
  </w:footnote>
  <w:footnote w:id="54">
    <w:p w:rsidR="00000000" w:rsidDel="00000000" w:rsidP="00000000" w:rsidRDefault="00000000" w:rsidRPr="00000000" w14:paraId="000000A2">
      <w:pPr>
        <w:spacing w:line="240" w:lineRule="auto"/>
        <w:rPr>
          <w:rFonts w:ascii="Times New Roman" w:cs="Times New Roman" w:eastAsia="Times New Roman" w:hAnsi="Times New Roman"/>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Calleja. </w:t>
      </w:r>
      <w:r w:rsidDel="00000000" w:rsidR="00000000" w:rsidRPr="00000000">
        <w:rPr>
          <w:rFonts w:ascii="Times New Roman" w:cs="Times New Roman" w:eastAsia="Times New Roman" w:hAnsi="Times New Roman"/>
          <w:i w:val="1"/>
          <w:sz w:val="20"/>
          <w:szCs w:val="20"/>
          <w:rtl w:val="0"/>
        </w:rPr>
        <w:t xml:space="preserve">From Immersion to Incorporation.</w:t>
      </w:r>
    </w:p>
  </w:footnote>
  <w:footnote w:id="55">
    <w:p w:rsidR="00000000" w:rsidDel="00000000" w:rsidP="00000000" w:rsidRDefault="00000000" w:rsidRPr="00000000" w14:paraId="000000A3">
      <w:pPr>
        <w:spacing w:line="240" w:lineRule="auto"/>
        <w:rPr>
          <w:rFonts w:ascii="Times New Roman" w:cs="Times New Roman" w:eastAsia="Times New Roman" w:hAnsi="Times New Roman"/>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Nussbaum. </w:t>
      </w:r>
      <w:r w:rsidDel="00000000" w:rsidR="00000000" w:rsidRPr="00000000">
        <w:rPr>
          <w:rFonts w:ascii="Times New Roman" w:cs="Times New Roman" w:eastAsia="Times New Roman" w:hAnsi="Times New Roman"/>
          <w:i w:val="1"/>
          <w:sz w:val="20"/>
          <w:szCs w:val="20"/>
          <w:rtl w:val="0"/>
        </w:rPr>
        <w:t xml:space="preserve">Cultivating Humanity. </w:t>
      </w:r>
    </w:p>
  </w:footnote>
  <w:footnote w:id="56">
    <w:p w:rsidR="00000000" w:rsidDel="00000000" w:rsidP="00000000" w:rsidRDefault="00000000" w:rsidRPr="00000000" w14:paraId="000000A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Antonsen. “Self Location in Interactive Fiction.” </w:t>
      </w:r>
    </w:p>
  </w:footnote>
  <w:footnote w:id="57">
    <w:p w:rsidR="00000000" w:rsidDel="00000000" w:rsidP="00000000" w:rsidRDefault="00000000" w:rsidRPr="00000000" w14:paraId="000000A5">
      <w:pPr>
        <w:spacing w:line="240" w:lineRule="auto"/>
        <w:rPr>
          <w:rFonts w:ascii="Times New Roman" w:cs="Times New Roman" w:eastAsia="Times New Roman" w:hAnsi="Times New Roman"/>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Calleja. </w:t>
      </w:r>
      <w:r w:rsidDel="00000000" w:rsidR="00000000" w:rsidRPr="00000000">
        <w:rPr>
          <w:rFonts w:ascii="Times New Roman" w:cs="Times New Roman" w:eastAsia="Times New Roman" w:hAnsi="Times New Roman"/>
          <w:i w:val="1"/>
          <w:sz w:val="20"/>
          <w:szCs w:val="20"/>
          <w:rtl w:val="0"/>
        </w:rPr>
        <w:t xml:space="preserve">From Immersion to Incorporation.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jc w:val="right"/>
      <w:rPr/>
    </w:pPr>
    <w:r w:rsidDel="00000000" w:rsidR="00000000" w:rsidRPr="00000000">
      <w:rPr>
        <w:rFonts w:ascii="Times New Roman" w:cs="Times New Roman" w:eastAsia="Times New Roman" w:hAnsi="Times New Roman"/>
        <w:sz w:val="24"/>
        <w:szCs w:val="24"/>
        <w:rtl w:val="0"/>
      </w:rPr>
      <w:t xml:space="preserve">Schvimmer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80/0144929X.2020.1864018" TargetMode="External"/><Relationship Id="rId10" Type="http://schemas.openxmlformats.org/officeDocument/2006/relationships/hyperlink" Target="https://doi.org/10.4101/jvwr.v10i2.7272" TargetMode="External"/><Relationship Id="rId13" Type="http://schemas.openxmlformats.org/officeDocument/2006/relationships/hyperlink" Target="https://doi.org/10.1109/VRW58643.2023.00015" TargetMode="External"/><Relationship Id="rId12" Type="http://schemas.openxmlformats.org/officeDocument/2006/relationships/hyperlink" Target="https://doi.org/10.1002/bdm.49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7551/mitpress/8429.001.0001" TargetMode="External"/><Relationship Id="rId15" Type="http://schemas.openxmlformats.org/officeDocument/2006/relationships/header" Target="header1.xml"/><Relationship Id="rId14" Type="http://schemas.openxmlformats.org/officeDocument/2006/relationships/hyperlink" Target="https://dictionary.apa.org/empathy"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ictionary.apa.org/sympathy" TargetMode="External"/><Relationship Id="rId8" Type="http://schemas.openxmlformats.org/officeDocument/2006/relationships/hyperlink" Target="https://doi.org/10.1108/INTR-07-2019-030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ictionary.apa.org/empathy" TargetMode="External"/><Relationship Id="rId2" Type="http://schemas.openxmlformats.org/officeDocument/2006/relationships/hyperlink" Target="https://dictionary.apa.org/empat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